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AA8" w:rsidRDefault="00534AA8">
      <w:pPr>
        <w:pStyle w:val="13"/>
        <w:spacing w:line="240" w:lineRule="exact"/>
        <w:ind w:leftChars="0" w:left="720" w:hangingChars="300" w:hanging="720"/>
        <w:rPr>
          <w:rFonts w:ascii="標楷體" w:eastAsia="標楷體" w:hAnsi="標楷體" w:cs="標楷體"/>
        </w:rPr>
      </w:pPr>
      <w:bookmarkStart w:id="0" w:name="_GoBack"/>
      <w:bookmarkEnd w:id="0"/>
      <w:r>
        <w:rPr>
          <w:rFonts w:ascii="標楷體" w:eastAsia="標楷體" w:hAnsi="標楷體" w:cs="標楷體" w:hint="eastAsia"/>
        </w:rPr>
        <w:t>附件</w:t>
      </w:r>
      <w:r>
        <w:rPr>
          <w:rFonts w:ascii="標楷體" w:eastAsia="標楷體" w:hAnsi="標楷體" w:cs="標楷體"/>
        </w:rPr>
        <w:t>1</w:t>
      </w:r>
    </w:p>
    <w:p w:rsidR="00534AA8" w:rsidRDefault="00534AA8">
      <w:pPr>
        <w:pStyle w:val="Standard"/>
        <w:spacing w:line="400" w:lineRule="exact"/>
        <w:jc w:val="center"/>
        <w:rPr>
          <w:rStyle w:val="FontStyle233"/>
          <w:rFonts w:ascii="標楷體" w:eastAsia="標楷體" w:hAnsi="標楷體" w:cstheme="minorBidi"/>
          <w:sz w:val="28"/>
          <w:szCs w:val="28"/>
        </w:rPr>
      </w:pPr>
      <w:r>
        <w:rPr>
          <w:rStyle w:val="FontStyle233"/>
          <w:rFonts w:ascii="標楷體" w:eastAsia="標楷體" w:hAnsi="標楷體" w:cs="標楷體" w:hint="eastAsia"/>
          <w:sz w:val="28"/>
          <w:szCs w:val="28"/>
          <w:shd w:val="clear" w:color="auto" w:fill="FFFFFF"/>
        </w:rPr>
        <w:t>屏東縣</w:t>
      </w:r>
      <w:r>
        <w:rPr>
          <w:rStyle w:val="FontStyle233"/>
          <w:rFonts w:ascii="標楷體" w:eastAsia="標楷體" w:hAnsi="標楷體" w:cs="標楷體"/>
          <w:sz w:val="28"/>
          <w:szCs w:val="28"/>
        </w:rPr>
        <w:t>111</w:t>
      </w:r>
      <w:r>
        <w:rPr>
          <w:rStyle w:val="FontStyle233"/>
          <w:rFonts w:ascii="標楷體" w:eastAsia="標楷體" w:hAnsi="標楷體" w:cs="標楷體" w:hint="eastAsia"/>
          <w:sz w:val="28"/>
          <w:szCs w:val="28"/>
        </w:rPr>
        <w:t>年度自學進修國民中小學畢業程度（含身心障礙國民）</w:t>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sz w:val="28"/>
          <w:szCs w:val="28"/>
        </w:rPr>
        <w:t>學力鑑定考試簡章</w:t>
      </w:r>
    </w:p>
    <w:p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hint="eastAsia"/>
          <w:color w:val="000000"/>
        </w:rPr>
        <w:t>壹</w:t>
      </w:r>
      <w:r>
        <w:rPr>
          <w:rFonts w:cs="新細明體" w:hint="eastAsia"/>
          <w:color w:val="000000"/>
        </w:rPr>
        <w:t>、</w:t>
      </w:r>
      <w:r>
        <w:rPr>
          <w:rFonts w:ascii="標楷體" w:eastAsia="標楷體" w:hAnsi="標楷體" w:cs="標楷體" w:hint="eastAsia"/>
          <w:color w:val="000000"/>
        </w:rPr>
        <w:t>宗旨：鼓勵失學國民自學進修，使經由鑑定考試承認其具有國民中小學畢業程度之學力。</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貳、依據：教育部頒「自學進修國民教育學力鑑定考試辦法」及</w:t>
      </w:r>
      <w:r>
        <w:rPr>
          <w:rFonts w:ascii="標楷體" w:eastAsia="標楷體" w:hAnsi="標楷體" w:cs="標楷體"/>
          <w:color w:val="000000"/>
          <w:shd w:val="clear" w:color="auto" w:fill="FFFFFF"/>
        </w:rPr>
        <w:t>111</w:t>
      </w:r>
      <w:r>
        <w:rPr>
          <w:rFonts w:ascii="標楷體" w:eastAsia="標楷體" w:hAnsi="標楷體" w:cs="標楷體" w:hint="eastAsia"/>
          <w:color w:val="000000"/>
        </w:rPr>
        <w:t>年度自學進修國民中小學畢</w:t>
      </w:r>
    </w:p>
    <w:p w:rsidR="00534AA8" w:rsidRDefault="00534AA8">
      <w:pPr>
        <w:pStyle w:val="Standard"/>
        <w:tabs>
          <w:tab w:val="left" w:pos="622"/>
        </w:tabs>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業程度學力鑑定考試命題製卷暨試務工作會議決議辦理。</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參</w:t>
      </w:r>
      <w:r>
        <w:rPr>
          <w:rFonts w:cs="新細明體" w:hint="eastAsia"/>
          <w:color w:val="000000"/>
        </w:rPr>
        <w:t>、</w:t>
      </w:r>
      <w:r>
        <w:rPr>
          <w:rFonts w:ascii="標楷體" w:eastAsia="標楷體" w:hAnsi="標楷體" w:cs="標楷體" w:hint="eastAsia"/>
          <w:color w:val="000000"/>
        </w:rPr>
        <w:t>主辦單位：屏東縣政府教育處</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肆</w:t>
      </w:r>
      <w:r>
        <w:rPr>
          <w:rFonts w:cs="新細明體" w:hint="eastAsia"/>
          <w:color w:val="000000"/>
        </w:rPr>
        <w:t>、</w:t>
      </w:r>
      <w:r>
        <w:rPr>
          <w:rFonts w:ascii="標楷體" w:eastAsia="標楷體" w:hAnsi="標楷體" w:cs="標楷體" w:hint="eastAsia"/>
          <w:color w:val="000000"/>
        </w:rPr>
        <w:t>承辦單位：屏東縣立中正國民小學</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伍</w:t>
      </w:r>
      <w:r>
        <w:rPr>
          <w:rFonts w:cs="新細明體" w:hint="eastAsia"/>
          <w:color w:val="000000"/>
        </w:rPr>
        <w:t>、</w:t>
      </w:r>
      <w:r>
        <w:rPr>
          <w:rFonts w:ascii="標楷體" w:eastAsia="標楷體" w:hAnsi="標楷體" w:cs="標楷體" w:hint="eastAsia"/>
          <w:color w:val="000000"/>
        </w:rPr>
        <w:t>應考資格：</w:t>
      </w:r>
    </w:p>
    <w:p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一、年滿</w:t>
      </w:r>
      <w:r>
        <w:rPr>
          <w:rFonts w:ascii="標楷體" w:eastAsia="標楷體" w:hAnsi="標楷體" w:cs="標楷體"/>
          <w:color w:val="000000"/>
        </w:rPr>
        <w:t>14</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97</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「中華民國護照」者），得應國民小學畢業程度之學力鑑定考試。</w:t>
      </w:r>
    </w:p>
    <w:p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二、年滿</w:t>
      </w:r>
      <w:r>
        <w:rPr>
          <w:rFonts w:ascii="標楷體" w:eastAsia="標楷體" w:hAnsi="標楷體" w:cs="標楷體"/>
          <w:color w:val="000000"/>
        </w:rPr>
        <w:t>17</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94</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「中華民國護照」者），得應國民中學畢業程度之學力鑑定考試。</w:t>
      </w:r>
    </w:p>
    <w:p w:rsidR="00534AA8" w:rsidRDefault="00534AA8">
      <w:pPr>
        <w:pStyle w:val="Standard"/>
        <w:tabs>
          <w:tab w:val="left" w:pos="622"/>
        </w:tabs>
        <w:spacing w:line="400" w:lineRule="exact"/>
        <w:jc w:val="both"/>
        <w:rPr>
          <w:rFonts w:ascii="標楷體" w:eastAsia="標楷體" w:hAnsi="標楷體" w:cs="標楷體"/>
          <w:color w:val="000000"/>
          <w:shd w:val="clear" w:color="auto" w:fill="FFFFFF"/>
        </w:rPr>
      </w:pPr>
      <w:r>
        <w:rPr>
          <w:rFonts w:ascii="標楷體" w:eastAsia="標楷體" w:hAnsi="標楷體" w:cs="標楷體"/>
          <w:color w:val="000000"/>
        </w:rPr>
        <w:t xml:space="preserve"> </w:t>
      </w:r>
      <w:r>
        <w:rPr>
          <w:rFonts w:ascii="標楷體" w:eastAsia="標楷體" w:hAnsi="標楷體" w:cs="標楷體" w:hint="eastAsia"/>
          <w:color w:val="000000"/>
        </w:rPr>
        <w:t>陸、報名日期及時間：</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21</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星期五</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至</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24</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星期一</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上午</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時至</w:t>
      </w:r>
      <w:r>
        <w:rPr>
          <w:rFonts w:ascii="標楷體" w:eastAsia="標楷體" w:hAnsi="標楷體" w:cs="標楷體"/>
          <w:color w:val="000000"/>
          <w:shd w:val="clear" w:color="auto" w:fill="FFFFFF"/>
        </w:rPr>
        <w:t>12</w:t>
      </w:r>
      <w:r>
        <w:rPr>
          <w:rFonts w:ascii="標楷體" w:eastAsia="標楷體" w:hAnsi="標楷體" w:cs="標楷體" w:hint="eastAsia"/>
          <w:color w:val="000000"/>
          <w:shd w:val="clear" w:color="auto" w:fill="FFFFFF"/>
        </w:rPr>
        <w:t>時；下午</w:t>
      </w:r>
      <w:r>
        <w:rPr>
          <w:rFonts w:ascii="標楷體" w:eastAsia="標楷體" w:hAnsi="標楷體" w:cs="標楷體"/>
          <w:color w:val="000000"/>
          <w:shd w:val="clear" w:color="auto" w:fill="FFFFFF"/>
        </w:rPr>
        <w:t xml:space="preserve">                    </w:t>
      </w:r>
    </w:p>
    <w:p w:rsidR="00534AA8" w:rsidRDefault="00534AA8">
      <w:pPr>
        <w:pStyle w:val="Standard"/>
        <w:tabs>
          <w:tab w:val="left" w:pos="622"/>
        </w:tabs>
        <w:spacing w:line="400" w:lineRule="exact"/>
        <w:jc w:val="both"/>
        <w:rPr>
          <w:rFonts w:ascii="標楷體" w:eastAsia="標楷體" w:hAnsi="標楷體" w:cstheme="minorBidi"/>
          <w:color w:val="000000"/>
          <w:shd w:val="clear" w:color="auto" w:fill="FFFFFF"/>
        </w:rPr>
      </w:pPr>
      <w:r>
        <w:rPr>
          <w:rFonts w:ascii="標楷體" w:eastAsia="標楷體" w:hAnsi="標楷體" w:cs="標楷體"/>
          <w:color w:val="000000"/>
          <w:shd w:val="clear" w:color="auto" w:fill="FFFFFF"/>
        </w:rPr>
        <w:t xml:space="preserve">                     1</w:t>
      </w:r>
      <w:r>
        <w:rPr>
          <w:rFonts w:ascii="標楷體" w:eastAsia="標楷體" w:hAnsi="標楷體" w:cs="標楷體" w:hint="eastAsia"/>
          <w:color w:val="000000"/>
          <w:shd w:val="clear" w:color="auto" w:fill="FFFFFF"/>
        </w:rPr>
        <w:t>時</w:t>
      </w:r>
      <w:r>
        <w:rPr>
          <w:rFonts w:ascii="標楷體" w:eastAsia="標楷體" w:hAnsi="標楷體" w:cs="標楷體"/>
          <w:color w:val="000000"/>
          <w:shd w:val="clear" w:color="auto" w:fill="FFFFFF"/>
        </w:rPr>
        <w:t>30</w:t>
      </w:r>
      <w:r>
        <w:rPr>
          <w:rFonts w:ascii="標楷體" w:eastAsia="標楷體" w:hAnsi="標楷體" w:cs="標楷體" w:hint="eastAsia"/>
          <w:color w:val="000000"/>
          <w:shd w:val="clear" w:color="auto" w:fill="FFFFFF"/>
        </w:rPr>
        <w:t>分至</w:t>
      </w:r>
      <w:r>
        <w:rPr>
          <w:rFonts w:ascii="標楷體" w:eastAsia="標楷體" w:hAnsi="標楷體" w:cs="標楷體"/>
          <w:color w:val="000000"/>
          <w:shd w:val="clear" w:color="auto" w:fill="FFFFFF"/>
        </w:rPr>
        <w:t>4</w:t>
      </w:r>
      <w:r>
        <w:rPr>
          <w:rFonts w:ascii="標楷體" w:eastAsia="標楷體" w:hAnsi="標楷體" w:cs="標楷體" w:hint="eastAsia"/>
          <w:color w:val="000000"/>
          <w:shd w:val="clear" w:color="auto" w:fill="FFFFFF"/>
        </w:rPr>
        <w:t>時。</w:t>
      </w:r>
    </w:p>
    <w:p w:rsidR="00534AA8" w:rsidRDefault="00534AA8">
      <w:pPr>
        <w:pStyle w:val="Standard"/>
        <w:tabs>
          <w:tab w:val="left" w:pos="622"/>
        </w:tabs>
        <w:spacing w:line="400" w:lineRule="exact"/>
        <w:ind w:left="1680" w:hangingChars="700" w:hanging="1680"/>
        <w:rPr>
          <w:rFonts w:ascii="Mangal" w:hAnsi="Mangal" w:cs="Mangal"/>
        </w:rPr>
      </w:pPr>
      <w:r>
        <w:rPr>
          <w:rFonts w:ascii="標楷體" w:eastAsia="標楷體" w:hAnsi="標楷體" w:cs="標楷體"/>
        </w:rPr>
        <w:t xml:space="preserve"> </w:t>
      </w:r>
      <w:r>
        <w:rPr>
          <w:rFonts w:ascii="標楷體" w:eastAsia="標楷體" w:hAnsi="標楷體" w:cs="標楷體" w:hint="eastAsia"/>
        </w:rPr>
        <w:t>柒</w:t>
      </w:r>
      <w:r>
        <w:rPr>
          <w:rFonts w:cs="新細明體" w:hint="eastAsia"/>
        </w:rPr>
        <w:t>、</w:t>
      </w:r>
      <w:r>
        <w:rPr>
          <w:rFonts w:ascii="標楷體" w:eastAsia="標楷體" w:hAnsi="標楷體" w:cs="標楷體" w:hint="eastAsia"/>
        </w:rPr>
        <w:t>報名地點：</w:t>
      </w:r>
      <w:r>
        <w:rPr>
          <w:rFonts w:ascii="標楷體" w:eastAsia="標楷體" w:hAnsi="標楷體" w:cs="標楷體" w:hint="eastAsia"/>
          <w:color w:val="000000"/>
        </w:rPr>
        <w:t>屏東縣立中正國民小學</w:t>
      </w:r>
      <w:r>
        <w:rPr>
          <w:rFonts w:ascii="標楷體" w:eastAsia="標楷體" w:hAnsi="標楷體" w:cs="標楷體" w:hint="eastAsia"/>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p>
    <w:p w:rsidR="00534AA8" w:rsidRDefault="00534AA8">
      <w:pPr>
        <w:pStyle w:val="Standard"/>
        <w:tabs>
          <w:tab w:val="left" w:pos="622"/>
        </w:tabs>
        <w:spacing w:line="400" w:lineRule="exact"/>
        <w:rPr>
          <w:rFonts w:ascii="Mangal" w:hAnsi="Mangal" w:cs="Mangal"/>
        </w:rPr>
      </w:pPr>
      <w:r>
        <w:rPr>
          <w:rFonts w:ascii="標楷體" w:eastAsia="標楷體" w:hAnsi="標楷體" w:cs="標楷體"/>
        </w:rPr>
        <w:t xml:space="preserve"> </w:t>
      </w:r>
      <w:r>
        <w:rPr>
          <w:rFonts w:ascii="標楷體" w:eastAsia="標楷體" w:hAnsi="標楷體" w:cs="標楷體" w:hint="eastAsia"/>
        </w:rPr>
        <w:t>捌</w:t>
      </w:r>
      <w:r>
        <w:rPr>
          <w:rFonts w:cs="新細明體" w:hint="eastAsia"/>
        </w:rPr>
        <w:t>、</w:t>
      </w:r>
      <w:r>
        <w:rPr>
          <w:rFonts w:ascii="標楷體" w:eastAsia="標楷體" w:hAnsi="標楷體" w:cs="標楷體" w:hint="eastAsia"/>
        </w:rPr>
        <w:t>報名方式及手續：</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一、應考人可親自或委託他人至現場填寫報名表報名（通信報名概不受理），如採取委託他人報名者，請受委託人備妥委託書</w:t>
      </w:r>
      <w:r>
        <w:rPr>
          <w:rFonts w:ascii="標楷體" w:eastAsia="標楷體" w:hAnsi="標楷體" w:cs="標楷體"/>
        </w:rPr>
        <w:t>1</w:t>
      </w:r>
      <w:r>
        <w:rPr>
          <w:rFonts w:ascii="標楷體" w:eastAsia="標楷體" w:hAnsi="標楷體" w:cs="標楷體" w:hint="eastAsia"/>
        </w:rPr>
        <w:t>份及委託人、受委託人身份證影本各</w:t>
      </w:r>
      <w:r>
        <w:rPr>
          <w:rFonts w:ascii="標楷體" w:eastAsia="標楷體" w:hAnsi="標楷體" w:cs="標楷體"/>
        </w:rPr>
        <w:t>1</w:t>
      </w:r>
      <w:r>
        <w:rPr>
          <w:rFonts w:ascii="標楷體" w:eastAsia="標楷體" w:hAnsi="標楷體" w:cs="標楷體" w:hint="eastAsia"/>
        </w:rPr>
        <w:t>份至現場報名。</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二、繳驗國民身份證正本（驗畢發還），並繳交國民身份證正反面影本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三、以「中華民國居留證」或「中華民國護照」身份報名者，須繳驗中華民國居留證正本或中華民國護照正本（驗畢發還），並繳交中華民國居留證或中華民國護照影本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四、以往考試及格之科目，可檢附科目及格證明書正、影本各</w:t>
      </w:r>
      <w:r>
        <w:rPr>
          <w:rFonts w:ascii="標楷體" w:eastAsia="標楷體" w:hAnsi="標楷體" w:cs="標楷體"/>
        </w:rPr>
        <w:t>1</w:t>
      </w:r>
      <w:r>
        <w:rPr>
          <w:rFonts w:ascii="標楷體" w:eastAsia="標楷體" w:hAnsi="標楷體" w:cs="標楷體" w:hint="eastAsia"/>
        </w:rPr>
        <w:t>份（正本驗畢發還），申請免考。</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五、繳交最近</w:t>
      </w:r>
      <w:r>
        <w:rPr>
          <w:rFonts w:ascii="標楷體" w:eastAsia="標楷體" w:hAnsi="標楷體" w:cs="標楷體"/>
        </w:rPr>
        <w:t>3</w:t>
      </w:r>
      <w:r>
        <w:rPr>
          <w:rFonts w:ascii="標楷體" w:eastAsia="標楷體" w:hAnsi="標楷體" w:cs="標楷體" w:hint="eastAsia"/>
        </w:rPr>
        <w:t>個月內</w:t>
      </w:r>
      <w:r>
        <w:rPr>
          <w:rFonts w:ascii="標楷體" w:eastAsia="標楷體" w:hAnsi="標楷體" w:cs="標楷體"/>
        </w:rPr>
        <w:t>2</w:t>
      </w:r>
      <w:r>
        <w:rPr>
          <w:rFonts w:ascii="標楷體" w:eastAsia="標楷體" w:hAnsi="標楷體" w:cs="標楷體" w:hint="eastAsia"/>
        </w:rPr>
        <w:t>吋脫帽半身正面照片一式</w:t>
      </w:r>
      <w:r>
        <w:rPr>
          <w:rFonts w:ascii="標楷體" w:eastAsia="標楷體" w:hAnsi="標楷體" w:cs="標楷體"/>
        </w:rPr>
        <w:t>4</w:t>
      </w:r>
      <w:r>
        <w:rPr>
          <w:rFonts w:ascii="標楷體" w:eastAsia="標楷體" w:hAnsi="標楷體" w:cs="標楷體" w:hint="eastAsia"/>
        </w:rPr>
        <w:t>張（背面請書寫考生姓名、出生年月日），並請備妥限時掛號回郵信封。</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六、領取准考證。</w:t>
      </w:r>
    </w:p>
    <w:p w:rsidR="00534AA8" w:rsidRDefault="00534AA8">
      <w:pPr>
        <w:pStyle w:val="Standard"/>
        <w:tabs>
          <w:tab w:val="left" w:pos="2400"/>
        </w:tabs>
        <w:spacing w:line="400" w:lineRule="exact"/>
        <w:ind w:left="960" w:hanging="480"/>
        <w:rPr>
          <w:rFonts w:ascii="標楷體" w:eastAsia="標楷體" w:hAnsi="標楷體" w:cstheme="minorBidi"/>
          <w:color w:val="000000"/>
        </w:rPr>
      </w:pPr>
      <w:r>
        <w:rPr>
          <w:rFonts w:ascii="標楷體" w:eastAsia="標楷體" w:hAnsi="標楷體" w:cs="標楷體" w:hint="eastAsia"/>
        </w:rPr>
        <w:t>七、身心障礙國民如需特殊應考方</w:t>
      </w:r>
      <w:r>
        <w:rPr>
          <w:rFonts w:ascii="標楷體" w:eastAsia="標楷體" w:hAnsi="標楷體" w:cs="標楷體" w:hint="eastAsia"/>
          <w:color w:val="000000"/>
        </w:rPr>
        <w:t>式應於報名表上填註，並檢附身心障礙證明正、影本各</w:t>
      </w:r>
      <w:r>
        <w:rPr>
          <w:rFonts w:ascii="標楷體" w:eastAsia="標楷體" w:hAnsi="標楷體" w:cs="標楷體"/>
          <w:color w:val="000000"/>
        </w:rPr>
        <w:t>1</w:t>
      </w:r>
      <w:r>
        <w:rPr>
          <w:rFonts w:ascii="標楷體" w:eastAsia="標楷體" w:hAnsi="標楷體" w:cs="標楷體" w:hint="eastAsia"/>
          <w:color w:val="000000"/>
        </w:rPr>
        <w:t>份（正本驗畢發還），向主辦單位提出申請。</w:t>
      </w:r>
    </w:p>
    <w:p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玖、考試日期：</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3</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13</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w:t>
      </w:r>
    </w:p>
    <w:p w:rsidR="00534AA8" w:rsidRDefault="00534AA8">
      <w:pPr>
        <w:pStyle w:val="Standard"/>
        <w:spacing w:line="400" w:lineRule="exact"/>
        <w:ind w:left="1930" w:hangingChars="804" w:hanging="193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拾、考試地點：屏東縣立中正國民小學</w:t>
      </w:r>
      <w:r>
        <w:rPr>
          <w:rFonts w:ascii="標楷體" w:eastAsia="標楷體" w:hAnsi="標楷體" w:cs="標楷體"/>
          <w:color w:val="000000"/>
        </w:rPr>
        <w:t>(</w:t>
      </w:r>
      <w:r>
        <w:rPr>
          <w:rFonts w:ascii="標楷體" w:eastAsia="標楷體" w:hAnsi="標楷體" w:cs="標楷體" w:hint="eastAsia"/>
          <w:color w:val="000000"/>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color w:val="000000"/>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color w:val="000000"/>
        </w:rPr>
        <w:t>)</w:t>
      </w:r>
      <w:r>
        <w:rPr>
          <w:rFonts w:ascii="標楷體" w:eastAsia="標楷體" w:hAnsi="標楷體" w:cs="標楷體" w:hint="eastAsia"/>
          <w:color w:val="000000"/>
        </w:rPr>
        <w:t>，試場座次表於考試前</w:t>
      </w:r>
      <w:r>
        <w:rPr>
          <w:rFonts w:ascii="標楷體" w:eastAsia="標楷體" w:hAnsi="標楷體" w:cs="標楷體"/>
          <w:color w:val="000000"/>
        </w:rPr>
        <w:t>1</w:t>
      </w:r>
      <w:r>
        <w:rPr>
          <w:rFonts w:ascii="標楷體" w:eastAsia="標楷體" w:hAnsi="標楷體" w:cs="標楷體" w:hint="eastAsia"/>
          <w:color w:val="000000"/>
        </w:rPr>
        <w:t>日公布於各試場公布欄。</w:t>
      </w:r>
    </w:p>
    <w:p w:rsidR="00534AA8" w:rsidRDefault="00534AA8">
      <w:pPr>
        <w:pStyle w:val="Standard"/>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拾壹、考試範圍：</w:t>
      </w:r>
    </w:p>
    <w:p w:rsidR="00534AA8" w:rsidRDefault="00534AA8">
      <w:pPr>
        <w:pStyle w:val="Standard"/>
        <w:tabs>
          <w:tab w:val="left" w:pos="2400"/>
        </w:tabs>
        <w:spacing w:line="400" w:lineRule="exact"/>
        <w:ind w:left="960" w:hanging="480"/>
        <w:rPr>
          <w:rFonts w:ascii="Mangal" w:hAnsi="Mangal" w:cs="Mangal"/>
          <w:color w:val="000000"/>
        </w:rPr>
      </w:pPr>
      <w:r>
        <w:rPr>
          <w:rFonts w:ascii="標楷體" w:eastAsia="標楷體" w:hAnsi="標楷體" w:cs="標楷體" w:hint="eastAsia"/>
          <w:color w:val="000000"/>
        </w:rPr>
        <w:t>一、現行國民中學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學年度畢業班</w:t>
      </w:r>
      <w:r>
        <w:rPr>
          <w:rFonts w:ascii="標楷體" w:eastAsia="標楷體" w:hAnsi="標楷體" w:cs="標楷體"/>
          <w:color w:val="000000"/>
        </w:rPr>
        <w:t>3</w:t>
      </w:r>
      <w:r>
        <w:rPr>
          <w:rFonts w:ascii="標楷體" w:eastAsia="標楷體" w:hAnsi="標楷體" w:cs="標楷體" w:hint="eastAsia"/>
          <w:color w:val="000000"/>
        </w:rPr>
        <w:t>個學年所使用之課程綱要為範圍。</w:t>
      </w:r>
    </w:p>
    <w:p w:rsidR="00534AA8" w:rsidRDefault="00534AA8">
      <w:pPr>
        <w:pStyle w:val="Standard"/>
        <w:tabs>
          <w:tab w:val="left" w:pos="2400"/>
        </w:tabs>
        <w:spacing w:line="400" w:lineRule="exact"/>
        <w:ind w:left="960" w:hanging="480"/>
        <w:rPr>
          <w:rFonts w:ascii="Mangal" w:hAnsi="Mangal" w:cs="Mangal"/>
        </w:rPr>
      </w:pPr>
      <w:r>
        <w:rPr>
          <w:rFonts w:ascii="標楷體" w:eastAsia="標楷體" w:hAnsi="標楷體" w:cs="標楷體" w:hint="eastAsia"/>
          <w:color w:val="000000"/>
        </w:rPr>
        <w:t>二、現行國民小學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w:t>
      </w:r>
      <w:r>
        <w:rPr>
          <w:rFonts w:ascii="標楷體" w:eastAsia="標楷體" w:hAnsi="標楷體" w:cs="標楷體" w:hint="eastAsia"/>
        </w:rPr>
        <w:t>班</w:t>
      </w:r>
      <w:r>
        <w:rPr>
          <w:rFonts w:ascii="標楷體" w:eastAsia="標楷體" w:hAnsi="標楷體" w:cs="標楷體"/>
        </w:rPr>
        <w:t>6</w:t>
      </w:r>
      <w:r>
        <w:rPr>
          <w:rFonts w:ascii="標楷體" w:eastAsia="標楷體" w:hAnsi="標楷體" w:cs="標楷體" w:hint="eastAsia"/>
        </w:rPr>
        <w:t>個學年所使用之課程綱要為範圍。</w:t>
      </w:r>
    </w:p>
    <w:p w:rsidR="00534AA8" w:rsidRDefault="00534AA8">
      <w:pPr>
        <w:pStyle w:val="Standard"/>
        <w:spacing w:line="400" w:lineRule="exact"/>
        <w:rPr>
          <w:rFonts w:ascii="標楷體" w:eastAsia="標楷體" w:hAnsi="標楷體" w:cstheme="minorBidi"/>
        </w:rPr>
      </w:pPr>
      <w:r>
        <w:rPr>
          <w:rFonts w:ascii="標楷體" w:eastAsia="標楷體" w:hAnsi="標楷體" w:cs="標楷體"/>
        </w:rPr>
        <w:t xml:space="preserve">  </w:t>
      </w: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r>
        <w:rPr>
          <w:rFonts w:ascii="標楷體" w:eastAsia="標楷體" w:hAnsi="標楷體" w:cs="標楷體" w:hint="eastAsia"/>
        </w:rPr>
        <w:t>拾貳、考試科目及時間：</w:t>
      </w:r>
    </w:p>
    <w:tbl>
      <w:tblPr>
        <w:tblW w:w="9939" w:type="dxa"/>
        <w:tblInd w:w="-8"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午別</w:t>
            </w:r>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上</w:t>
            </w:r>
            <w:r>
              <w:rPr>
                <w:rFonts w:ascii="標楷體" w:eastAsia="標楷體" w:hAnsi="標楷體" w:cs="標楷體"/>
                <w:w w:val="80"/>
              </w:rPr>
              <w:t xml:space="preserve">          </w:t>
            </w:r>
            <w:r>
              <w:rPr>
                <w:rFonts w:ascii="標楷體" w:eastAsia="標楷體" w:hAnsi="標楷體" w:cs="標楷體" w:hint="eastAsia"/>
                <w:w w:val="80"/>
              </w:rPr>
              <w:t>午</w:t>
            </w:r>
          </w:p>
        </w:tc>
        <w:tc>
          <w:tcPr>
            <w:tcW w:w="31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下</w:t>
            </w:r>
            <w:r>
              <w:rPr>
                <w:rFonts w:ascii="標楷體" w:eastAsia="標楷體" w:hAnsi="標楷體" w:cs="標楷體"/>
                <w:w w:val="80"/>
              </w:rPr>
              <w:t xml:space="preserve">          </w:t>
            </w:r>
            <w:r>
              <w:rPr>
                <w:rFonts w:ascii="標楷體" w:eastAsia="標楷體" w:hAnsi="標楷體" w:cs="標楷體" w:hint="eastAsia"/>
                <w:w w:val="80"/>
              </w:rPr>
              <w:t>午</w:t>
            </w:r>
          </w:p>
        </w:tc>
      </w:tr>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節別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第一節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第二節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第三節</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第四節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第五節</w:t>
            </w:r>
          </w:p>
        </w:tc>
      </w:tr>
      <w:tr w:rsidR="00534AA8">
        <w:trPr>
          <w:cantSplit/>
          <w:trHeight w:val="637"/>
        </w:trPr>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w w:val="80"/>
              </w:rPr>
            </w:pPr>
            <w:r>
              <w:rPr>
                <w:rFonts w:ascii="標楷體" w:eastAsia="標楷體" w:hAnsi="標楷體" w:cs="標楷體" w:hint="eastAsia"/>
                <w:color w:val="000000"/>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rsidR="00534AA8" w:rsidRDefault="00534AA8">
            <w:pPr>
              <w:pStyle w:val="Standard"/>
              <w:spacing w:line="400" w:lineRule="exact"/>
              <w:rPr>
                <w:rFonts w:eastAsia="標楷體"/>
                <w:color w:val="000000"/>
                <w:w w:val="80"/>
              </w:rPr>
            </w:pPr>
            <w:r>
              <w:rPr>
                <w:rFonts w:eastAsia="標楷體"/>
                <w:color w:val="000000"/>
                <w:w w:val="80"/>
              </w:rPr>
              <w:t xml:space="preserve">       </w:t>
            </w:r>
            <w:r>
              <w:rPr>
                <w:rFonts w:eastAsia="標楷體" w:cs="標楷體" w:hint="eastAsia"/>
                <w:color w:val="000000"/>
                <w:w w:val="80"/>
              </w:rPr>
              <w:t>時間</w:t>
            </w:r>
            <w:r>
              <w:rPr>
                <w:rFonts w:eastAsia="標楷體"/>
                <w:color w:val="000000"/>
                <w:w w:val="80"/>
              </w:rPr>
              <w:t xml:space="preserve">    </w:t>
            </w:r>
          </w:p>
          <w:p w:rsidR="00534AA8" w:rsidRDefault="00534AA8">
            <w:pPr>
              <w:pStyle w:val="Standard"/>
              <w:spacing w:line="400" w:lineRule="exact"/>
              <w:rPr>
                <w:rFonts w:eastAsia="標楷體"/>
                <w:color w:val="000000"/>
                <w:w w:val="80"/>
              </w:rPr>
            </w:pPr>
          </w:p>
          <w:p w:rsidR="00534AA8" w:rsidRDefault="00534AA8">
            <w:pPr>
              <w:pStyle w:val="a3"/>
              <w:spacing w:line="400" w:lineRule="exact"/>
              <w:rPr>
                <w:rFonts w:ascii="Mangal" w:eastAsia="標楷體" w:hAnsi="Mangal" w:cstheme="minorBidi"/>
                <w:color w:val="000000"/>
                <w:w w:val="80"/>
              </w:rPr>
            </w:pPr>
            <w:r>
              <w:rPr>
                <w:rFonts w:eastAsia="標楷體" w:cs="標楷體" w:hint="eastAsia"/>
                <w:color w:val="000000"/>
                <w:w w:val="80"/>
              </w:rPr>
              <w:t>科別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8</w:t>
            </w:r>
            <w:r>
              <w:rPr>
                <w:rFonts w:ascii="標楷體" w:eastAsia="標楷體" w:hAnsi="標楷體" w:cs="標楷體" w:hint="eastAsia"/>
                <w:w w:val="80"/>
              </w:rPr>
              <w:t>：</w:t>
            </w:r>
            <w:r>
              <w:rPr>
                <w:rFonts w:ascii="標楷體" w:eastAsia="標楷體" w:hAnsi="標楷體" w:cs="標楷體"/>
                <w:w w:val="80"/>
              </w:rPr>
              <w:t>00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20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10</w:t>
            </w:r>
            <w:r>
              <w:rPr>
                <w:rFonts w:ascii="標楷體" w:eastAsia="標楷體" w:hAnsi="標楷體" w:cs="標楷體" w:hint="eastAsia"/>
                <w:w w:val="80"/>
              </w:rPr>
              <w:t>：</w:t>
            </w:r>
            <w:r>
              <w:rPr>
                <w:rFonts w:ascii="標楷體" w:eastAsia="標楷體" w:hAnsi="標楷體" w:cs="標楷體"/>
                <w:w w:val="80"/>
              </w:rPr>
              <w:t>50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11</w:t>
            </w:r>
            <w:r>
              <w:rPr>
                <w:rFonts w:ascii="標楷體" w:eastAsia="標楷體" w:hAnsi="標楷體" w:cs="標楷體" w:hint="eastAsia"/>
                <w:w w:val="80"/>
              </w:rPr>
              <w:t>：</w:t>
            </w:r>
            <w:r>
              <w:rPr>
                <w:rFonts w:ascii="標楷體" w:eastAsia="標楷體" w:hAnsi="標楷體" w:cs="標楷體"/>
                <w:w w:val="80"/>
              </w:rPr>
              <w:t>10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12</w:t>
            </w:r>
            <w:r>
              <w:rPr>
                <w:rFonts w:ascii="標楷體" w:eastAsia="標楷體" w:hAnsi="標楷體" w:cs="標楷體" w:hint="eastAsia"/>
                <w:w w:val="80"/>
              </w:rPr>
              <w:t>：</w:t>
            </w:r>
            <w:r>
              <w:rPr>
                <w:rFonts w:ascii="標楷體" w:eastAsia="標楷體" w:hAnsi="標楷體" w:cs="標楷體"/>
                <w:w w:val="80"/>
              </w:rPr>
              <w:t>10</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13</w:t>
            </w:r>
            <w:r>
              <w:rPr>
                <w:rFonts w:ascii="標楷體" w:eastAsia="標楷體" w:hAnsi="標楷體" w:cs="標楷體" w:hint="eastAsia"/>
                <w:w w:val="80"/>
              </w:rPr>
              <w:t>：</w:t>
            </w:r>
            <w:r>
              <w:rPr>
                <w:rFonts w:ascii="標楷體" w:eastAsia="標楷體" w:hAnsi="標楷體" w:cs="標楷體"/>
                <w:w w:val="80"/>
              </w:rPr>
              <w:t>20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20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15</w:t>
            </w:r>
            <w:r>
              <w:rPr>
                <w:rFonts w:ascii="標楷體" w:eastAsia="標楷體" w:hAnsi="標楷體" w:cs="標楷體" w:hint="eastAsia"/>
                <w:w w:val="80"/>
              </w:rPr>
              <w:t>：</w:t>
            </w:r>
            <w:r>
              <w:rPr>
                <w:rFonts w:ascii="標楷體" w:eastAsia="標楷體" w:hAnsi="標楷體" w:cs="標楷體"/>
                <w:w w:val="80"/>
              </w:rPr>
              <w:t>50</w:t>
            </w:r>
          </w:p>
        </w:tc>
      </w:tr>
      <w:tr w:rsidR="00534AA8">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標楷體"/>
                <w:b/>
                <w:bCs/>
                <w:color w:val="000000"/>
                <w:shd w:val="clear" w:color="auto" w:fill="FFFFFF"/>
              </w:rPr>
            </w:pPr>
            <w:r>
              <w:rPr>
                <w:rFonts w:ascii="標楷體" w:eastAsia="標楷體" w:hAnsi="標楷體" w:cs="標楷體"/>
                <w:b/>
                <w:bCs/>
                <w:color w:val="000000"/>
              </w:rPr>
              <w:t>111</w:t>
            </w:r>
            <w:r>
              <w:rPr>
                <w:rFonts w:ascii="標楷體" w:eastAsia="標楷體" w:hAnsi="標楷體" w:cs="標楷體" w:hint="eastAsia"/>
                <w:b/>
                <w:bCs/>
                <w:color w:val="000000"/>
              </w:rPr>
              <w:t>年</w:t>
            </w:r>
            <w:r>
              <w:rPr>
                <w:rFonts w:ascii="標楷體" w:eastAsia="標楷體" w:hAnsi="標楷體" w:cs="標楷體"/>
                <w:b/>
                <w:bCs/>
                <w:color w:val="000000"/>
              </w:rPr>
              <w:t>3</w:t>
            </w:r>
            <w:r>
              <w:rPr>
                <w:rFonts w:ascii="標楷體" w:eastAsia="標楷體" w:hAnsi="標楷體" w:cs="標楷體" w:hint="eastAsia"/>
                <w:b/>
                <w:bCs/>
                <w:color w:val="000000"/>
              </w:rPr>
              <w:t>月</w:t>
            </w:r>
            <w:r>
              <w:rPr>
                <w:rFonts w:ascii="標楷體" w:eastAsia="標楷體" w:hAnsi="標楷體" w:cs="標楷體"/>
                <w:b/>
                <w:bCs/>
                <w:color w:val="000000"/>
              </w:rPr>
              <w:t>13</w:t>
            </w:r>
            <w:r>
              <w:rPr>
                <w:rFonts w:ascii="標楷體" w:eastAsia="標楷體" w:hAnsi="標楷體" w:cs="標楷體" w:hint="eastAsia"/>
                <w:b/>
                <w:bCs/>
                <w:color w:val="000000"/>
                <w:shd w:val="clear" w:color="auto" w:fill="FFFFFF"/>
              </w:rPr>
              <w:t>日</w:t>
            </w:r>
            <w:r>
              <w:rPr>
                <w:rFonts w:ascii="標楷體" w:eastAsia="標楷體" w:hAnsi="標楷體" w:cs="標楷體"/>
                <w:b/>
                <w:bCs/>
                <w:color w:val="000000"/>
                <w:shd w:val="clear" w:color="auto" w:fill="FFFFFF"/>
              </w:rPr>
              <w:t>(</w:t>
            </w:r>
            <w:r>
              <w:rPr>
                <w:rFonts w:ascii="標楷體" w:eastAsia="標楷體" w:hAnsi="標楷體" w:cs="標楷體" w:hint="eastAsia"/>
                <w:b/>
                <w:bCs/>
                <w:color w:val="000000"/>
                <w:shd w:val="clear" w:color="auto" w:fill="FFFFFF"/>
              </w:rPr>
              <w:t>星期日</w:t>
            </w:r>
            <w:r>
              <w:rPr>
                <w:rFonts w:ascii="標楷體" w:eastAsia="標楷體" w:hAnsi="標楷體" w:cs="標楷體"/>
                <w:b/>
                <w:bCs/>
                <w:color w:val="000000"/>
                <w:shd w:val="clear" w:color="auto" w:fill="FFFFFF"/>
              </w:rPr>
              <w:t>)</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color w:val="000000"/>
                <w:w w:val="80"/>
              </w:rPr>
            </w:pPr>
            <w:r>
              <w:rPr>
                <w:rFonts w:eastAsia="標楷體" w:cs="標楷體" w:hint="eastAsia"/>
                <w:color w:val="000000"/>
                <w:w w:val="80"/>
              </w:rPr>
              <w:t>國中畢業程度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英</w:t>
            </w:r>
            <w:r>
              <w:rPr>
                <w:rFonts w:eastAsia="標楷體"/>
                <w:w w:val="80"/>
              </w:rPr>
              <w:t xml:space="preserve">    </w:t>
            </w:r>
            <w:r>
              <w:rPr>
                <w:rFonts w:eastAsia="標楷體" w:cs="標楷體" w:hint="eastAsia"/>
                <w:w w:val="80"/>
              </w:rPr>
              <w:t>語</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r>
      <w:tr w:rsidR="00534AA8">
        <w:trPr>
          <w:cantSplit/>
          <w:trHeight w:val="476"/>
        </w:trPr>
        <w:tc>
          <w:tcPr>
            <w:tcW w:w="1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rPr>
            </w:pP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國小畢業程度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語</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Times New Roman" w:eastAsia="標楷體" w:hAnsi="Times New Roman" w:cstheme="minorBidi"/>
                <w:w w:val="80"/>
              </w:rPr>
            </w:pPr>
          </w:p>
        </w:tc>
      </w:tr>
    </w:tbl>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拾參、本年度考試題型參考：</w:t>
      </w:r>
    </w:p>
    <w:p w:rsidR="00534AA8" w:rsidRDefault="00534AA8">
      <w:pPr>
        <w:pStyle w:val="Standard"/>
        <w:spacing w:line="400" w:lineRule="exact"/>
        <w:ind w:left="881" w:hanging="480"/>
        <w:rPr>
          <w:rFonts w:ascii="標楷體" w:eastAsia="標楷體" w:hAnsi="標楷體" w:cstheme="minorBidi"/>
        </w:rPr>
      </w:pPr>
      <w:r>
        <w:rPr>
          <w:rFonts w:ascii="標楷體" w:eastAsia="標楷體" w:hAnsi="標楷體" w:cs="標楷體" w:hint="eastAsia"/>
        </w:rPr>
        <w:t>一、國中畢業程度考試題型：</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（一）國文：綜合測驗（選擇題）、作文。</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（二）數學：選擇題、填充題。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（三）英語：字母大小寫轉換、字彙選擇、文法選擇、配合題、閱讀測驗。</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（四）社會：選擇題。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（五）自然與生活科技：選擇題。</w:t>
      </w:r>
    </w:p>
    <w:p w:rsidR="00534AA8" w:rsidRDefault="00534AA8">
      <w:pPr>
        <w:pStyle w:val="Standard"/>
        <w:spacing w:line="400" w:lineRule="exact"/>
        <w:ind w:left="405"/>
        <w:rPr>
          <w:rFonts w:ascii="標楷體" w:eastAsia="標楷體" w:hAnsi="標楷體" w:cstheme="minorBidi"/>
        </w:rPr>
      </w:pPr>
      <w:r>
        <w:rPr>
          <w:rFonts w:ascii="標楷體" w:eastAsia="標楷體" w:hAnsi="標楷體" w:cs="標楷體" w:hint="eastAsia"/>
        </w:rPr>
        <w:t>二、國小畢業程度考試題型：</w:t>
      </w:r>
    </w:p>
    <w:p w:rsidR="00534AA8" w:rsidRDefault="00534AA8">
      <w:pPr>
        <w:pStyle w:val="Standard"/>
        <w:spacing w:line="400" w:lineRule="exact"/>
        <w:ind w:left="1666" w:hanging="706"/>
        <w:rPr>
          <w:rFonts w:ascii="標楷體" w:eastAsia="標楷體" w:hAnsi="標楷體" w:cstheme="minorBidi"/>
        </w:rPr>
      </w:pPr>
      <w:r>
        <w:rPr>
          <w:rFonts w:ascii="標楷體" w:eastAsia="標楷體" w:hAnsi="標楷體" w:cs="標楷體" w:hint="eastAsia"/>
        </w:rPr>
        <w:t>（一）國語：注音譯國字、國字注音、字音字形字義辨別、語詞選擇、閱讀測驗及寫短文。</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（二）數學：選擇題、填充題、計算題、應用題。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（三）社會：是非題、選擇題、填充題、配合題、簡答題。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（四）自然與生活科技：是非題、選擇題、填充題、配合題、簡答題。</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拾肆、及格標準及資格：</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一、各科成績均以</w:t>
      </w:r>
      <w:r>
        <w:rPr>
          <w:rFonts w:ascii="標楷體" w:eastAsia="標楷體" w:hAnsi="標楷體" w:cs="標楷體"/>
        </w:rPr>
        <w:t>60</w:t>
      </w:r>
      <w:r>
        <w:rPr>
          <w:rFonts w:ascii="標楷體" w:eastAsia="標楷體" w:hAnsi="標楷體" w:cs="標楷體" w:hint="eastAsia"/>
        </w:rPr>
        <w:t>分為及格、</w:t>
      </w:r>
      <w:r>
        <w:rPr>
          <w:rFonts w:ascii="標楷體" w:eastAsia="標楷體" w:hAnsi="標楷體" w:cs="標楷體"/>
        </w:rPr>
        <w:t>100</w:t>
      </w:r>
      <w:r>
        <w:rPr>
          <w:rFonts w:ascii="標楷體" w:eastAsia="標楷體" w:hAnsi="標楷體" w:cs="標楷體" w:hint="eastAsia"/>
        </w:rPr>
        <w:t>分為滿分。</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二、</w:t>
      </w:r>
      <w:r>
        <w:rPr>
          <w:rFonts w:ascii="標楷體" w:eastAsia="標楷體" w:hAnsi="標楷體" w:cs="標楷體"/>
        </w:rPr>
        <w:t xml:space="preserve"> </w:t>
      </w:r>
      <w:r>
        <w:rPr>
          <w:rFonts w:ascii="標楷體" w:eastAsia="標楷體" w:hAnsi="標楷體" w:cs="標楷體" w:hint="eastAsia"/>
        </w:rPr>
        <w:t>全部考試科目均及格者，或當次考試各科目均達</w:t>
      </w:r>
      <w:r>
        <w:rPr>
          <w:rFonts w:ascii="標楷體" w:eastAsia="標楷體" w:hAnsi="標楷體" w:cs="標楷體"/>
        </w:rPr>
        <w:t>50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以上，而總平均達</w:t>
      </w:r>
      <w:r>
        <w:rPr>
          <w:rFonts w:ascii="標楷體" w:eastAsia="標楷體" w:hAnsi="標楷體" w:cs="標楷體"/>
        </w:rPr>
        <w:t>60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以上者，由本府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發</w:t>
      </w:r>
      <w:r>
        <w:rPr>
          <w:rFonts w:ascii="標楷體" w:eastAsia="標楷體" w:hAnsi="標楷體" w:cs="標楷體" w:hint="eastAsia"/>
          <w:color w:val="000000"/>
        </w:rPr>
        <w:t>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三、未符合第二款發給通過證書標準時，但部分考試科目達</w:t>
      </w:r>
      <w:r>
        <w:rPr>
          <w:rFonts w:ascii="標楷體" w:eastAsia="標楷體" w:hAnsi="標楷體" w:cs="標楷體"/>
          <w:color w:val="000000"/>
        </w:rPr>
        <w:t>60</w:t>
      </w:r>
      <w:r>
        <w:rPr>
          <w:rFonts w:ascii="標楷體" w:eastAsia="標楷體" w:hAnsi="標楷體" w:cs="標楷體" w:hint="eastAsia"/>
          <w:color w:val="000000"/>
        </w:rPr>
        <w:t>分</w:t>
      </w:r>
      <w:r>
        <w:rPr>
          <w:rFonts w:ascii="標楷體" w:eastAsia="標楷體" w:hAnsi="標楷體" w:cs="標楷體"/>
          <w:color w:val="000000"/>
        </w:rPr>
        <w:t>(</w:t>
      </w:r>
      <w:r>
        <w:rPr>
          <w:rFonts w:ascii="標楷體" w:eastAsia="標楷體" w:hAnsi="標楷體" w:cs="標楷體" w:hint="eastAsia"/>
          <w:color w:val="000000"/>
        </w:rPr>
        <w:t>含</w:t>
      </w:r>
      <w:r>
        <w:rPr>
          <w:rFonts w:ascii="標楷體" w:eastAsia="標楷體" w:hAnsi="標楷體" w:cs="標楷體"/>
          <w:color w:val="000000"/>
        </w:rPr>
        <w:t>)</w:t>
      </w:r>
      <w:r>
        <w:rPr>
          <w:rFonts w:ascii="標楷體" w:eastAsia="標楷體" w:hAnsi="標楷體" w:cs="標楷體" w:hint="eastAsia"/>
          <w:color w:val="000000"/>
        </w:rPr>
        <w:t>以上者，由本府教育處發給各該考試科目及格證明書，以後報考本考試得免考及格科目，如累計其全部考試科目均及格時，發給國民中學或國民小學畢業程度同等學力鑑定考試通過證書。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四、前項部分考試科目及格證明書，於參加其他同級自學進修學力鑑定考試時均予承認。</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color w:val="000000"/>
        </w:rPr>
        <w:t>五、成績通知：預計</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31</w:t>
      </w:r>
      <w:r>
        <w:rPr>
          <w:rFonts w:ascii="標楷體" w:eastAsia="標楷體" w:hAnsi="標楷體" w:cs="標楷體" w:hint="eastAsia"/>
          <w:color w:val="000000"/>
        </w:rPr>
        <w:t>日（星期四）前</w:t>
      </w:r>
      <w:r>
        <w:rPr>
          <w:rFonts w:ascii="標楷體" w:eastAsia="標楷體" w:hAnsi="標楷體" w:cs="標楷體" w:hint="eastAsia"/>
        </w:rPr>
        <w:t>公告或寄發成績單。</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拾伍、其他注意事項：</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一、應考人所填報名表或繳驗證件倘有不實情事，雖經考試及格，仍不發給通過證書或部分科目及格證明書。</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二、應考人須依規定攜帶身份證（以中華民國居留證或中華民國護照身份報考者，攜帶中華民國居留證或中華民國護照）、准考證應試，以便核驗身份。如發現有代考情形，除應考人取消應考資格外，代考人</w:t>
      </w:r>
      <w:r>
        <w:rPr>
          <w:rFonts w:ascii="標楷體" w:eastAsia="標楷體" w:hAnsi="標楷體" w:cs="標楷體" w:hint="eastAsia"/>
          <w:color w:val="000000"/>
        </w:rPr>
        <w:t>如係在校學生，由本府</w:t>
      </w:r>
      <w:r>
        <w:rPr>
          <w:rFonts w:ascii="標楷體" w:eastAsia="標楷體" w:hAnsi="標楷體" w:cs="標楷體"/>
          <w:color w:val="000000"/>
        </w:rPr>
        <w:t>(</w:t>
      </w:r>
      <w:r>
        <w:rPr>
          <w:rFonts w:ascii="標楷體" w:eastAsia="標楷體" w:hAnsi="標楷體" w:cs="標楷體" w:hint="eastAsia"/>
          <w:color w:val="000000"/>
        </w:rPr>
        <w:t>局處</w:t>
      </w:r>
      <w:r>
        <w:rPr>
          <w:rFonts w:ascii="標楷體" w:eastAsia="標楷體" w:hAnsi="標楷體" w:cs="標楷體"/>
          <w:color w:val="000000"/>
        </w:rPr>
        <w:t>)</w:t>
      </w:r>
      <w:r>
        <w:rPr>
          <w:rFonts w:ascii="標楷體" w:eastAsia="標楷體" w:hAnsi="標楷體" w:cs="標楷體" w:hint="eastAsia"/>
          <w:color w:val="000000"/>
        </w:rPr>
        <w:t>自學進修學力鑑定考試工作小組報請教育主管機關轉飭原</w:t>
      </w:r>
      <w:r>
        <w:rPr>
          <w:rFonts w:ascii="標楷體" w:eastAsia="標楷體" w:hAnsi="標楷體" w:cs="標楷體" w:hint="eastAsia"/>
        </w:rPr>
        <w:t>校查明議處。</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lastRenderedPageBreak/>
        <w:t>三、如遇颱風或不可抗力之災害發生，本次鑑定考試任一聯合辦理之縣市於考試前一天發佈停班或停課，則考試日期順延，考試時間除在大眾傳播媒體發佈外，並在原定試場公告。</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四、為配合身心障礙國民報考，本府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特增設身心障礙國民應考試場外，另提供配合措施，如需特殊應考方式</w:t>
      </w:r>
      <w:r>
        <w:rPr>
          <w:rFonts w:ascii="標楷體" w:eastAsia="標楷體" w:hAnsi="標楷體" w:cs="標楷體" w:hint="eastAsia"/>
          <w:color w:val="000000"/>
        </w:rPr>
        <w:t>（點字、放大、口答等），請於報名時專案提出申請，以便派專人命題製卷與輔導。</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五、本考試不限戶籍所在地，惟報名後，需在報名縣市應考。</w:t>
      </w:r>
    </w:p>
    <w:p w:rsidR="00534AA8" w:rsidRDefault="00534AA8">
      <w:pPr>
        <w:pStyle w:val="Standard"/>
        <w:spacing w:line="400" w:lineRule="exact"/>
        <w:ind w:left="878" w:hanging="480"/>
        <w:rPr>
          <w:rFonts w:ascii="Mangal" w:hAnsi="Mangal" w:cs="Mangal"/>
        </w:rPr>
      </w:pPr>
      <w:r>
        <w:rPr>
          <w:rFonts w:ascii="標楷體" w:eastAsia="標楷體" w:hAnsi="標楷體" w:cs="標楷體" w:hint="eastAsia"/>
          <w:color w:val="000000"/>
        </w:rPr>
        <w:t>六、複查成績，限於書面提出申請，請於</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4</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8</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星期五</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前向</w:t>
      </w:r>
      <w:r>
        <w:rPr>
          <w:rFonts w:ascii="標楷體" w:eastAsia="標楷體" w:hAnsi="標楷體" w:cs="標楷體" w:hint="eastAsia"/>
          <w:color w:val="000000"/>
          <w:shd w:val="clear" w:color="auto" w:fill="FFFFFF"/>
        </w:rPr>
        <w:t>本府</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教育處</w:t>
      </w:r>
      <w:r>
        <w:rPr>
          <w:rFonts w:ascii="標楷體" w:eastAsia="標楷體" w:hAnsi="標楷體" w:cs="標楷體"/>
          <w:color w:val="000000"/>
          <w:shd w:val="clear" w:color="auto" w:fill="FFFFFF"/>
        </w:rPr>
        <w:t>)</w:t>
      </w:r>
      <w:r>
        <w:rPr>
          <w:rFonts w:ascii="標楷體" w:eastAsia="標楷體" w:hAnsi="標楷體" w:cs="標楷體" w:hint="eastAsia"/>
          <w:color w:val="000000"/>
        </w:rPr>
        <w:t>提出申請彙辦，並述明『考試級別、姓</w:t>
      </w:r>
      <w:r>
        <w:rPr>
          <w:rFonts w:ascii="標楷體" w:eastAsia="標楷體" w:hAnsi="標楷體" w:cs="標楷體" w:hint="eastAsia"/>
        </w:rPr>
        <w:t>名、座號、複查科目、複查前成績』等項並附回郵信封（貼足限時掛號郵票</w:t>
      </w:r>
      <w:r>
        <w:rPr>
          <w:rFonts w:ascii="標楷體" w:eastAsia="標楷體" w:hAnsi="標楷體" w:cs="標楷體"/>
        </w:rPr>
        <w:t>43</w:t>
      </w:r>
      <w:r>
        <w:rPr>
          <w:rFonts w:ascii="標楷體" w:eastAsia="標楷體" w:hAnsi="標楷體" w:cs="標楷體" w:hint="eastAsia"/>
        </w:rPr>
        <w:t>元及書面收件人地址、姓名），逾期或手續不全者不予受理。</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七、應考人通信地址如有變更，應即時通知本縣考試承辦單位屏東縣立中正國民小學。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rPr>
        <w:t xml:space="preserve">    (</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hint="eastAsia"/>
          <w:color w:val="000000"/>
        </w:rPr>
        <w:t>）</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八、因應嚴重特殊傳染性肺炎疫情，應考人應配合中央流行疫情指揮中心最新防疫措施；如經勸導仍不配合者，禁止進入試場，並以「缺考」論處。</w:t>
      </w:r>
    </w:p>
    <w:p w:rsidR="00534AA8" w:rsidRDefault="00534AA8">
      <w:pPr>
        <w:widowControl/>
        <w:suppressAutoHyphens w:val="0"/>
        <w:autoSpaceDN/>
        <w:textAlignment w:val="auto"/>
        <w:rPr>
          <w:rFonts w:ascii="標楷體" w:eastAsia="標楷體" w:hAnsi="標楷體" w:cs="標楷體"/>
        </w:rPr>
      </w:pPr>
      <w:r>
        <w:rPr>
          <w:rFonts w:ascii="標楷體" w:eastAsia="標楷體" w:hAnsi="標楷體" w:cstheme="minorBidi"/>
        </w:rPr>
        <w:br w:type="page"/>
      </w:r>
      <w:r>
        <w:rPr>
          <w:rFonts w:ascii="標楷體" w:eastAsia="標楷體" w:hAnsi="標楷體" w:cs="標楷體"/>
        </w:rPr>
        <w:lastRenderedPageBreak/>
        <w:t xml:space="preserve">  </w:t>
      </w: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jc w:val="center"/>
        <w:rPr>
          <w:rFonts w:ascii="Mangal" w:hAnsi="Mangal" w:cs="Mangal"/>
          <w:color w:val="000000"/>
        </w:rPr>
      </w:pPr>
      <w:r>
        <w:rPr>
          <w:rStyle w:val="FontStyle233"/>
          <w:rFonts w:ascii="標楷體" w:eastAsia="標楷體" w:hAnsi="標楷體" w:cs="標楷體" w:hint="eastAsia"/>
        </w:rPr>
        <w:lastRenderedPageBreak/>
        <w:t>屏東縣</w:t>
      </w:r>
      <w:r>
        <w:rPr>
          <w:rStyle w:val="FontStyle233"/>
          <w:rFonts w:ascii="標楷體" w:eastAsia="標楷體" w:hAnsi="標楷體" w:cs="標楷體"/>
        </w:rPr>
        <w:t>111</w:t>
      </w:r>
      <w:r>
        <w:rPr>
          <w:rStyle w:val="FontStyle233"/>
          <w:rFonts w:ascii="標楷體" w:eastAsia="標楷體" w:hAnsi="標楷體" w:cs="標楷體" w:hint="eastAsia"/>
        </w:rPr>
        <w:t>年</w:t>
      </w:r>
      <w:r>
        <w:rPr>
          <w:rStyle w:val="FontStyle233"/>
          <w:rFonts w:ascii="標楷體" w:eastAsia="標楷體" w:hAnsi="標楷體" w:cs="標楷體" w:hint="eastAsia"/>
          <w:shd w:val="clear" w:color="auto" w:fill="FFFFFF"/>
        </w:rPr>
        <w:t>度</w:t>
      </w:r>
      <w:r>
        <w:rPr>
          <w:rStyle w:val="FontStyle233"/>
          <w:rFonts w:ascii="標楷體" w:eastAsia="標楷體" w:hAnsi="標楷體" w:cs="標楷體" w:hint="eastAsia"/>
        </w:rPr>
        <w:t>自學進修國民中學畢業程度學力鑑定考試報名表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tblInd w:w="-8" w:type="dxa"/>
        <w:tblLayout w:type="fixed"/>
        <w:tblCellMar>
          <w:left w:w="10" w:type="dxa"/>
          <w:right w:w="10" w:type="dxa"/>
        </w:tblCellMar>
        <w:tblLook w:val="0000" w:firstRow="0" w:lastRow="0" w:firstColumn="0" w:lastColumn="0" w:noHBand="0" w:noVBand="0"/>
      </w:tblPr>
      <w:tblGrid>
        <w:gridCol w:w="398"/>
        <w:gridCol w:w="487"/>
        <w:gridCol w:w="286"/>
        <w:gridCol w:w="367"/>
        <w:gridCol w:w="610"/>
        <w:gridCol w:w="436"/>
        <w:gridCol w:w="138"/>
        <w:gridCol w:w="72"/>
        <w:gridCol w:w="63"/>
        <w:gridCol w:w="497"/>
        <w:gridCol w:w="70"/>
        <w:gridCol w:w="86"/>
        <w:gridCol w:w="199"/>
        <w:gridCol w:w="228"/>
        <w:gridCol w:w="74"/>
        <w:gridCol w:w="222"/>
        <w:gridCol w:w="81"/>
        <w:gridCol w:w="273"/>
        <w:gridCol w:w="137"/>
        <w:gridCol w:w="165"/>
        <w:gridCol w:w="240"/>
        <w:gridCol w:w="544"/>
        <w:gridCol w:w="307"/>
        <w:gridCol w:w="425"/>
        <w:gridCol w:w="124"/>
        <w:gridCol w:w="300"/>
        <w:gridCol w:w="596"/>
        <w:gridCol w:w="114"/>
        <w:gridCol w:w="249"/>
        <w:gridCol w:w="743"/>
        <w:gridCol w:w="1037"/>
      </w:tblGrid>
      <w:tr w:rsidR="00534AA8">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99"/>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17"/>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422"/>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下表為身心障礙考生應考服務項目（請依實際需求勾選，申請者請繳驗身心障礙證明正本）</w:t>
            </w:r>
          </w:p>
        </w:tc>
      </w:tr>
      <w:tr w:rsidR="00534AA8">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trPr>
        <w:tc>
          <w:tcPr>
            <w:tcW w:w="2722" w:type="dxa"/>
            <w:gridSpan w:val="7"/>
            <w:tcBorders>
              <w:top w:val="single" w:sz="4" w:space="0" w:color="000000"/>
              <w:left w:val="single" w:sz="12" w:space="0" w:color="000000"/>
              <w:bottom w:val="single" w:sz="4" w:space="0" w:color="auto"/>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6" w:type="dxa"/>
            <w:gridSpan w:val="24"/>
            <w:tcBorders>
              <w:top w:val="single" w:sz="4" w:space="0" w:color="000000"/>
              <w:left w:val="single" w:sz="6" w:space="0" w:color="000000"/>
              <w:bottom w:val="single" w:sz="4" w:space="0" w:color="auto"/>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128"/>
        </w:trPr>
        <w:tc>
          <w:tcPr>
            <w:tcW w:w="27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6" w:type="dxa"/>
            <w:gridSpan w:val="2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trPr>
        <w:tc>
          <w:tcPr>
            <w:tcW w:w="9568" w:type="dxa"/>
            <w:gridSpan w:val="3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trPr>
        <w:tc>
          <w:tcPr>
            <w:tcW w:w="9568" w:type="dxa"/>
            <w:gridSpan w:val="31"/>
            <w:tcBorders>
              <w:top w:val="single" w:sz="4" w:space="0" w:color="auto"/>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出席者打「</w:t>
            </w:r>
            <w:r>
              <w:rPr>
                <w:rFonts w:ascii="標楷體" w:eastAsia="標楷體" w:hAnsi="標楷體" w:cs="標楷體"/>
                <w:color w:val="000000"/>
              </w:rPr>
              <w:t>o</w:t>
            </w:r>
            <w:r>
              <w:rPr>
                <w:rFonts w:ascii="標楷體" w:eastAsia="標楷體" w:hAnsi="標楷體" w:cs="標楷體" w:hint="eastAsia"/>
                <w:color w:val="000000"/>
              </w:rPr>
              <w:t>」，缺席者打「×」，遲到者打「△」。</w:t>
            </w:r>
          </w:p>
        </w:tc>
      </w:tr>
      <w:tr w:rsidR="00534AA8">
        <w:trPr>
          <w:cantSplit/>
          <w:trHeight w:val="44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30"/>
          <w:szCs w:val="30"/>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Fonts w:ascii="標楷體" w:eastAsia="標楷體" w:hAnsi="標楷體" w:cs="標楷體" w:hint="eastAsia"/>
          <w:b/>
          <w:bCs/>
          <w:color w:val="000000"/>
          <w:sz w:val="28"/>
          <w:szCs w:val="28"/>
        </w:rPr>
        <w:t>自學進修國民中學畢業程度學力鑑定考試證明文件黏貼表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534AA8">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4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4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spacing w:line="34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widowControl/>
        <w:suppressAutoHyphens w:val="0"/>
        <w:rPr>
          <w:rFonts w:ascii="標楷體" w:eastAsia="標楷體" w:hAnsi="標楷體" w:cstheme="minorBidi"/>
          <w:color w:val="000000"/>
        </w:rPr>
      </w:pPr>
    </w:p>
    <w:p w:rsidR="00534AA8" w:rsidRDefault="00534AA8">
      <w:pPr>
        <w:tabs>
          <w:tab w:val="left" w:pos="180"/>
        </w:tabs>
        <w:rPr>
          <w:rFonts w:ascii="Mangal" w:hAnsi="Mangal" w:cs="Mangal"/>
          <w:color w:val="000000"/>
        </w:rPr>
      </w:pPr>
      <w:r>
        <w:rPr>
          <w:rFonts w:ascii="標楷體" w:hAnsi="標楷體" w:cs="新細明體" w:hint="eastAsia"/>
          <w:color w:val="000000"/>
          <w:sz w:val="28"/>
          <w:szCs w:val="28"/>
          <w:eastAsianLayout w:id="-1588449792" w:combine="1"/>
        </w:rPr>
        <w:t>屏東縣</w:t>
      </w:r>
      <w:r>
        <w:rPr>
          <w:rFonts w:ascii="標楷體" w:hAnsi="標楷體" w:cs="標楷體"/>
          <w:color w:val="000000"/>
          <w:sz w:val="28"/>
          <w:szCs w:val="28"/>
          <w:eastAsianLayout w:id="-1588449792" w:combine="1"/>
        </w:rPr>
        <w:t>11</w:t>
      </w:r>
      <w:r>
        <w:rPr>
          <w:rFonts w:ascii="標楷體" w:hAnsi="標楷體" w:cs="新細明體" w:hint="eastAsia"/>
          <w:color w:val="000000"/>
          <w:sz w:val="28"/>
          <w:szCs w:val="28"/>
          <w:eastAsianLayout w:id="-1588449792" w:combine="1"/>
        </w:rPr>
        <w:t>年度自學進修學</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力</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鑑</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定</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考</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試</w:t>
      </w:r>
      <w:r>
        <w:rPr>
          <w:rFonts w:ascii="標楷體" w:hAnsi="標楷體" w:cs="標楷體"/>
          <w:color w:val="000000"/>
          <w:sz w:val="28"/>
          <w:szCs w:val="28"/>
        </w:rPr>
        <w:t xml:space="preserve"> </w:t>
      </w:r>
      <w:r>
        <w:rPr>
          <w:rFonts w:ascii="標楷體" w:hAnsi="標楷體" w:cs="新細明體" w:hint="eastAsia"/>
          <w:color w:val="000000"/>
          <w:sz w:val="28"/>
          <w:szCs w:val="28"/>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繳</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卷</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登</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國文</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英語</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08</w:t>
            </w:r>
            <w:r>
              <w:rPr>
                <w:rFonts w:ascii="標楷體" w:hAnsi="標楷體" w:cs="新細明體" w:hint="eastAsia"/>
                <w:b/>
                <w:bCs/>
                <w:color w:val="000000"/>
                <w:sz w:val="22"/>
                <w:szCs w:val="22"/>
              </w:rPr>
              <w:t>：</w:t>
            </w:r>
            <w:r>
              <w:rPr>
                <w:rFonts w:ascii="標楷體" w:hAnsi="標楷體" w:cs="標楷體"/>
                <w:b/>
                <w:bCs/>
                <w:color w:val="000000"/>
                <w:sz w:val="22"/>
                <w:szCs w:val="22"/>
              </w:rPr>
              <w:t>00~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10</w:t>
            </w:r>
            <w:r>
              <w:rPr>
                <w:rFonts w:ascii="標楷體" w:hAnsi="標楷體" w:cs="新細明體" w:hint="eastAsia"/>
                <w:b/>
                <w:bCs/>
                <w:color w:val="000000"/>
                <w:sz w:val="22"/>
                <w:szCs w:val="22"/>
              </w:rPr>
              <w:t>：</w:t>
            </w:r>
            <w:r>
              <w:rPr>
                <w:rFonts w:ascii="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11</w:t>
            </w:r>
            <w:r>
              <w:rPr>
                <w:rFonts w:ascii="標楷體" w:hAnsi="標楷體" w:cs="新細明體" w:hint="eastAsia"/>
                <w:b/>
                <w:bCs/>
                <w:color w:val="000000"/>
                <w:sz w:val="22"/>
                <w:szCs w:val="22"/>
              </w:rPr>
              <w:t>：</w:t>
            </w:r>
            <w:r>
              <w:rPr>
                <w:rFonts w:ascii="標楷體" w:hAnsi="標楷體" w:cs="標楷體"/>
                <w:b/>
                <w:bCs/>
                <w:color w:val="000000"/>
                <w:sz w:val="22"/>
                <w:szCs w:val="22"/>
              </w:rPr>
              <w:t>10~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12</w:t>
            </w:r>
            <w:r>
              <w:rPr>
                <w:rFonts w:ascii="標楷體" w:hAnsi="標楷體" w:cs="新細明體" w:hint="eastAsia"/>
                <w:b/>
                <w:bCs/>
                <w:color w:val="000000"/>
                <w:sz w:val="22"/>
                <w:szCs w:val="22"/>
              </w:rPr>
              <w:t>：</w:t>
            </w:r>
            <w:r>
              <w:rPr>
                <w:rFonts w:ascii="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第五節</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社會</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Mangal" w:hAnsi="Mangal" w:cs="Mangal"/>
                <w:color w:val="000000"/>
              </w:rPr>
            </w:pPr>
            <w:r>
              <w:rPr>
                <w:rFonts w:ascii="標楷體" w:hAnsi="標楷體" w:cs="新細明體" w:hint="eastAsia"/>
                <w:color w:val="000000"/>
                <w:sz w:val="22"/>
                <w:szCs w:val="22"/>
              </w:rPr>
              <w:t>自然</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13</w:t>
            </w:r>
            <w:r>
              <w:rPr>
                <w:rFonts w:ascii="標楷體" w:hAnsi="標楷體" w:cs="新細明體" w:hint="eastAsia"/>
                <w:b/>
                <w:bCs/>
                <w:color w:val="000000"/>
                <w:sz w:val="22"/>
                <w:szCs w:val="22"/>
              </w:rPr>
              <w:t>：</w:t>
            </w:r>
            <w:r>
              <w:rPr>
                <w:rFonts w:ascii="標楷體" w:hAnsi="標楷體" w:cs="標楷體"/>
                <w:b/>
                <w:bCs/>
                <w:color w:val="000000"/>
                <w:sz w:val="22"/>
                <w:szCs w:val="22"/>
              </w:rPr>
              <w:t>20~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15:50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bl>
    <w:p w:rsidR="00534AA8" w:rsidRDefault="00534AA8">
      <w:pPr>
        <w:tabs>
          <w:tab w:val="left" w:pos="180"/>
        </w:tabs>
        <w:spacing w:line="560" w:lineRule="exact"/>
        <w:ind w:left="240" w:firstLine="120"/>
        <w:jc w:val="both"/>
        <w:rPr>
          <w:rFonts w:ascii="Mangal" w:hAnsi="Mangal" w:cs="Mangal"/>
          <w:color w:val="000000"/>
        </w:rPr>
      </w:pPr>
      <w:r>
        <w:rPr>
          <w:rFonts w:ascii="標楷體" w:hAnsi="標楷體" w:cs="新細明體" w:hint="eastAsia"/>
          <w:color w:val="000000"/>
        </w:rPr>
        <w:t>准考證號：</w:t>
      </w:r>
    </w:p>
    <w:p w:rsidR="00534AA8" w:rsidRDefault="00534AA8">
      <w:pPr>
        <w:tabs>
          <w:tab w:val="left" w:pos="180"/>
        </w:tabs>
        <w:spacing w:line="560" w:lineRule="exact"/>
        <w:ind w:left="240" w:firstLine="120"/>
        <w:jc w:val="both"/>
        <w:rPr>
          <w:rFonts w:ascii="標楷體" w:hAnsi="標楷體" w:cs="標楷體"/>
          <w:color w:val="000000"/>
        </w:rPr>
      </w:pPr>
      <w:r>
        <w:rPr>
          <w:rFonts w:ascii="標楷體" w:hAnsi="標楷體" w:cs="新細明體" w:hint="eastAsia"/>
          <w:color w:val="000000"/>
        </w:rPr>
        <w:t>姓</w:t>
      </w:r>
      <w:r>
        <w:rPr>
          <w:rFonts w:ascii="標楷體" w:hAnsi="標楷體" w:cs="標楷體"/>
          <w:color w:val="000000"/>
        </w:rPr>
        <w:t xml:space="preserve">    </w:t>
      </w:r>
      <w:r>
        <w:rPr>
          <w:rFonts w:ascii="標楷體" w:hAnsi="標楷體" w:cs="新細明體" w:hint="eastAsia"/>
          <w:color w:val="000000"/>
        </w:rPr>
        <w:t>名：</w:t>
      </w:r>
      <w:r>
        <w:rPr>
          <w:rFonts w:ascii="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Mangal" w:cstheme="minorBidi"/>
          <w:color w:val="000000"/>
        </w:rPr>
      </w:pPr>
      <w:r>
        <w:rPr>
          <w:rFonts w:ascii="標楷體" w:hAnsi="標楷體" w:cs="新細明體" w:hint="eastAsia"/>
          <w:color w:val="000000"/>
        </w:rPr>
        <w:t>出</w:t>
      </w:r>
      <w:r>
        <w:rPr>
          <w:rFonts w:ascii="標楷體" w:hAnsi="標楷體" w:cs="標楷體"/>
          <w:color w:val="000000"/>
        </w:rPr>
        <w:t xml:space="preserve">    </w:t>
      </w:r>
      <w:r>
        <w:rPr>
          <w:rFonts w:ascii="標楷體" w:hAnsi="標楷體" w:cs="新細明體" w:hint="eastAsia"/>
          <w:color w:val="000000"/>
        </w:rPr>
        <w:t>生：</w:t>
      </w:r>
      <w:r>
        <w:rPr>
          <w:rFonts w:ascii="標楷體" w:hAnsi="標楷體" w:cs="標楷體"/>
          <w:color w:val="000000"/>
        </w:rPr>
        <w:t xml:space="preserve">   </w:t>
      </w:r>
      <w:r>
        <w:rPr>
          <w:rFonts w:ascii="標楷體" w:hAnsi="標楷體" w:cs="新細明體" w:hint="eastAsia"/>
          <w:color w:val="000000"/>
        </w:rPr>
        <w:t>年</w:t>
      </w:r>
      <w:r>
        <w:rPr>
          <w:rFonts w:ascii="標楷體" w:hAnsi="標楷體" w:cs="標楷體"/>
          <w:color w:val="000000"/>
        </w:rPr>
        <w:t xml:space="preserve">   </w:t>
      </w:r>
      <w:r>
        <w:rPr>
          <w:rFonts w:ascii="標楷體" w:hAnsi="標楷體" w:cs="新細明體" w:hint="eastAsia"/>
          <w:color w:val="000000"/>
        </w:rPr>
        <w:t>月</w:t>
      </w:r>
      <w:r>
        <w:rPr>
          <w:rFonts w:ascii="標楷體" w:hAnsi="標楷體" w:cs="標楷體"/>
          <w:color w:val="000000"/>
        </w:rPr>
        <w:t xml:space="preserve">   </w:t>
      </w:r>
      <w:r>
        <w:rPr>
          <w:rFonts w:ascii="標楷體" w:hAnsi="標楷體" w:cs="新細明體" w:hint="eastAsia"/>
          <w:color w:val="000000"/>
        </w:rPr>
        <w:t>日</w:t>
      </w:r>
    </w:p>
    <w:p w:rsidR="00534AA8" w:rsidRDefault="005C089F">
      <w:pPr>
        <w:tabs>
          <w:tab w:val="left" w:pos="180"/>
        </w:tabs>
        <w:spacing w:line="480" w:lineRule="exact"/>
        <w:ind w:left="240" w:hanging="240"/>
        <w:jc w:val="both"/>
        <w:rPr>
          <w:rFonts w:ascii="Mangal" w:hAnsi="Mangal" w:cs="Mangal"/>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225425</wp:posOffset>
                </wp:positionH>
                <wp:positionV relativeFrom="paragraph">
                  <wp:posOffset>90170</wp:posOffset>
                </wp:positionV>
                <wp:extent cx="1375410" cy="1591310"/>
                <wp:effectExtent l="22860" t="20955" r="20955" b="16510"/>
                <wp:wrapNone/>
                <wp:docPr id="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" strokeweight=".88186mm">
                <v:textbox>
                  <w:txbxContent>
                    <w:p w:rsidR="00534AA8" w:rsidRDefault="00534AA8">
                      <w:pPr>
                        <w:jc w:val="center"/>
                        <w:rPr>
                          <w:rFonts w:ascii="Mangal" w:hAnsi="Mangal" w:cs="Mangal"/>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ind w:left="240" w:hanging="240"/>
        <w:jc w:val="both"/>
        <w:rPr>
          <w:rFonts w:ascii="標楷體" w:eastAsia="標楷體" w:hAnsi="Mangal" w:cstheme="minorBidi"/>
          <w:color w:val="000000"/>
        </w:rPr>
      </w:pPr>
    </w:p>
    <w:p w:rsidR="00534AA8" w:rsidRDefault="00534AA8">
      <w:pPr>
        <w:tabs>
          <w:tab w:val="left" w:pos="180"/>
        </w:tabs>
        <w:ind w:left="240" w:hanging="240"/>
        <w:jc w:val="both"/>
        <w:rPr>
          <w:rFonts w:ascii="標楷體" w:eastAsia="標楷體" w:hAnsi="Mangal" w:cstheme="minorBidi"/>
          <w:color w:val="000000"/>
        </w:rPr>
      </w:pPr>
    </w:p>
    <w:p w:rsidR="00534AA8" w:rsidRDefault="00534AA8">
      <w:pPr>
        <w:tabs>
          <w:tab w:val="left" w:pos="180"/>
        </w:tabs>
        <w:ind w:left="238" w:firstLine="120"/>
        <w:jc w:val="both"/>
        <w:rPr>
          <w:rFonts w:ascii="標楷體" w:hAnsi="標楷體" w:cs="標楷體"/>
          <w:color w:val="000000"/>
        </w:rPr>
      </w:pPr>
      <w:r>
        <w:rPr>
          <w:rFonts w:ascii="標楷體" w:hAnsi="標楷體" w:cs="標楷體"/>
          <w:color w:val="000000"/>
        </w:rPr>
        <w:t xml:space="preserve">             </w:t>
      </w:r>
    </w:p>
    <w:p w:rsidR="00534AA8" w:rsidRDefault="00534AA8">
      <w:pPr>
        <w:tabs>
          <w:tab w:val="left" w:pos="180"/>
        </w:tabs>
        <w:ind w:left="238" w:firstLine="120"/>
        <w:jc w:val="both"/>
        <w:rPr>
          <w:rFonts w:ascii="標楷體" w:eastAsia="標楷體" w:hAnsi="Mangal" w:cstheme="minorBidi"/>
          <w:color w:val="000000"/>
        </w:rPr>
      </w:pPr>
      <w:r>
        <w:rPr>
          <w:rFonts w:ascii="標楷體" w:hAnsi="標楷體" w:cs="新細明體" w:hint="eastAsia"/>
          <w:color w:val="000000"/>
        </w:rPr>
        <w:t>考試地點：</w:t>
      </w:r>
    </w:p>
    <w:p w:rsidR="00534AA8" w:rsidRDefault="00534AA8">
      <w:pPr>
        <w:tabs>
          <w:tab w:val="left" w:pos="180"/>
        </w:tabs>
        <w:ind w:left="238" w:firstLine="120"/>
        <w:jc w:val="both"/>
        <w:rPr>
          <w:rFonts w:ascii="Mangal" w:hAnsi="Mangal" w:cs="Mangal"/>
          <w:color w:val="000000"/>
        </w:rPr>
      </w:pPr>
      <w:r>
        <w:rPr>
          <w:rFonts w:ascii="標楷體" w:hAnsi="標楷體" w:cs="新細明體" w:hint="eastAsia"/>
          <w:color w:val="000000"/>
        </w:rPr>
        <w:t>考試日期：</w:t>
      </w:r>
      <w:r>
        <w:rPr>
          <w:rFonts w:ascii="標楷體" w:hAnsi="標楷體" w:cs="標楷體"/>
          <w:color w:val="000000"/>
        </w:rPr>
        <w:t>111</w:t>
      </w:r>
      <w:r>
        <w:rPr>
          <w:rFonts w:ascii="標楷體" w:hAnsi="標楷體" w:cs="新細明體" w:hint="eastAsia"/>
          <w:color w:val="000000"/>
        </w:rPr>
        <w:t>年</w:t>
      </w:r>
      <w:r>
        <w:rPr>
          <w:rFonts w:ascii="標楷體" w:hAnsi="標楷體" w:cs="標楷體"/>
          <w:color w:val="000000"/>
        </w:rPr>
        <w:t>3</w:t>
      </w:r>
      <w:r>
        <w:rPr>
          <w:rFonts w:ascii="標楷體" w:hAnsi="標楷體" w:cs="新細明體" w:hint="eastAsia"/>
          <w:color w:val="000000"/>
        </w:rPr>
        <w:t>月</w:t>
      </w:r>
      <w:r>
        <w:rPr>
          <w:rFonts w:ascii="標楷體" w:hAnsi="標楷體" w:cs="標楷體"/>
          <w:color w:val="000000"/>
        </w:rPr>
        <w:t>13</w:t>
      </w:r>
      <w:r>
        <w:rPr>
          <w:rFonts w:ascii="標楷體" w:hAnsi="標楷體" w:cs="新細明體" w:hint="eastAsia"/>
          <w:color w:val="000000"/>
        </w:rPr>
        <w:t>日</w:t>
      </w:r>
    </w:p>
    <w:p w:rsidR="00534AA8" w:rsidRDefault="00534AA8">
      <w:pPr>
        <w:pStyle w:val="Standard"/>
        <w:tabs>
          <w:tab w:val="left" w:pos="418"/>
        </w:tabs>
        <w:ind w:left="238"/>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418"/>
        </w:tabs>
        <w:ind w:left="238" w:firstLine="120"/>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0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p w:rsidR="00534AA8" w:rsidRDefault="00534AA8">
            <w:pPr>
              <w:pStyle w:val="Standard"/>
              <w:spacing w:line="200" w:lineRule="exact"/>
              <w:rPr>
                <w:rFonts w:ascii="Times New Roman" w:hAnsi="Times New Roman" w:cs="Times New Roman"/>
                <w:color w:val="000000"/>
              </w:rPr>
            </w:pPr>
          </w:p>
        </w:tc>
      </w:tr>
    </w:tbl>
    <w:p w:rsidR="00534AA8" w:rsidRDefault="00534AA8">
      <w:pPr>
        <w:pStyle w:val="Standard"/>
        <w:spacing w:line="400" w:lineRule="exact"/>
        <w:jc w:val="center"/>
        <w:rPr>
          <w:rFonts w:ascii="Mangal" w:hAnsi="Mangal" w:cs="Mangal"/>
          <w:color w:val="000000"/>
        </w:rPr>
      </w:pPr>
    </w:p>
    <w:p w:rsidR="00534AA8" w:rsidRDefault="00534AA8">
      <w:pPr>
        <w:widowControl/>
        <w:suppressAutoHyphens w:val="0"/>
        <w:rPr>
          <w:rStyle w:val="FontStyle233"/>
          <w:rFonts w:ascii="標楷體" w:eastAsia="標楷體" w:hAnsi="標楷體" w:cstheme="minorBidi"/>
        </w:rPr>
      </w:pPr>
      <w:r>
        <w:rPr>
          <w:rStyle w:val="FontStyle233"/>
          <w:rFonts w:ascii="標楷體" w:eastAsia="標楷體" w:hAnsi="標楷體" w:cstheme="minorBidi"/>
        </w:rPr>
        <w:br w:type="page"/>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Style w:val="FontStyle233"/>
          <w:rFonts w:ascii="標楷體" w:eastAsia="標楷體" w:hAnsi="標楷體" w:cs="標楷體" w:hint="eastAsia"/>
        </w:rPr>
        <w:t>自學進修國民中小學</w:t>
      </w:r>
      <w:r>
        <w:rPr>
          <w:rStyle w:val="FontStyle233"/>
          <w:rFonts w:ascii="標楷體" w:eastAsia="標楷體" w:hAnsi="標楷體" w:cs="標楷體"/>
        </w:rPr>
        <w:t>(</w:t>
      </w:r>
      <w:r>
        <w:rPr>
          <w:rStyle w:val="FontStyle233"/>
          <w:rFonts w:ascii="標楷體" w:eastAsia="標楷體" w:hAnsi="標楷體" w:cs="標楷體" w:hint="eastAsia"/>
        </w:rPr>
        <w:t>含身心障礙國民</w:t>
      </w:r>
      <w:r>
        <w:rPr>
          <w:rStyle w:val="FontStyle233"/>
          <w:rFonts w:ascii="標楷體" w:eastAsia="標楷體" w:hAnsi="標楷體" w:cs="標楷體"/>
        </w:rPr>
        <w:t>)</w:t>
      </w:r>
      <w:r>
        <w:rPr>
          <w:rStyle w:val="FontStyle233"/>
          <w:rFonts w:ascii="標楷體" w:eastAsia="標楷體" w:hAnsi="標楷體" w:cs="標楷體" w:hint="eastAsia"/>
        </w:rPr>
        <w:t>畢業程度學力</w:t>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鑑定考試違反試場規則處理方式</w:t>
      </w:r>
    </w:p>
    <w:tbl>
      <w:tblPr>
        <w:tblW w:w="9953" w:type="dxa"/>
        <w:tblInd w:w="-8" w:type="dxa"/>
        <w:tblLayout w:type="fixed"/>
        <w:tblCellMar>
          <w:left w:w="10" w:type="dxa"/>
          <w:right w:w="10" w:type="dxa"/>
        </w:tblCellMar>
        <w:tblLook w:val="0000" w:firstRow="0" w:lastRow="0" w:firstColumn="0" w:lastColumn="0" w:noHBand="0" w:noVBand="0"/>
      </w:tblPr>
      <w:tblGrid>
        <w:gridCol w:w="1344"/>
        <w:gridCol w:w="5543"/>
        <w:gridCol w:w="3066"/>
      </w:tblGrid>
      <w:tr w:rsidR="00534AA8">
        <w:trPr>
          <w:trHeight w:val="555"/>
        </w:trPr>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582"/>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5"/>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6"/>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4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18"/>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pStyle w:val="Style1"/>
        <w:widowControl/>
        <w:spacing w:before="57" w:after="57" w:line="300" w:lineRule="exact"/>
        <w:jc w:val="left"/>
        <w:rPr>
          <w:rFonts w:ascii="Times New Roman" w:eastAsia="標楷體" w:cstheme="minorBidi"/>
          <w:b/>
          <w:bCs/>
          <w:color w:val="00000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w:t>
      </w:r>
    </w:p>
    <w:p w:rsidR="00534AA8" w:rsidRDefault="00534AA8">
      <w:pPr>
        <w:pStyle w:val="Style1"/>
        <w:widowControl/>
        <w:spacing w:before="57" w:after="57" w:line="300" w:lineRule="exact"/>
        <w:jc w:val="left"/>
        <w:rPr>
          <w:rFonts w:ascii="標楷體" w:eastAsia="標楷體" w:hAnsi="標楷體" w:cstheme="minorBidi"/>
          <w:sz w:val="28"/>
          <w:szCs w:val="28"/>
        </w:rPr>
      </w:pPr>
      <w:r>
        <w:rPr>
          <w:rFonts w:eastAsia="標楷體"/>
          <w:b/>
          <w:bCs/>
        </w:rPr>
        <w:t xml:space="preserve">  </w:t>
      </w:r>
      <w:r>
        <w:rPr>
          <w:rFonts w:eastAsia="標楷體" w:cs="標楷體" w:hint="eastAsia"/>
          <w:b/>
          <w:bCs/>
        </w:rPr>
        <w:t>討論，依其情節予以適當處理。</w:t>
      </w:r>
    </w:p>
    <w:p w:rsidR="00534AA8" w:rsidRDefault="00534AA8">
      <w:pPr>
        <w:pStyle w:val="Standard"/>
        <w:spacing w:line="240" w:lineRule="atLeast"/>
        <w:ind w:left="959" w:hanging="561"/>
        <w:jc w:val="center"/>
        <w:rPr>
          <w:rFonts w:ascii="Mangal" w:hAnsi="Mangal" w:cs="Mangal"/>
          <w:color w:val="000000"/>
        </w:rPr>
      </w:pPr>
      <w:r>
        <w:rPr>
          <w:rFonts w:ascii="標楷體" w:eastAsia="標楷體" w:hAnsi="標楷體" w:cs="標楷體" w:hint="eastAsia"/>
          <w:b/>
          <w:bCs/>
          <w:color w:val="000000"/>
          <w:sz w:val="28"/>
          <w:szCs w:val="28"/>
        </w:rPr>
        <w:lastRenderedPageBreak/>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1047"/>
        <w:gridCol w:w="138"/>
        <w:gridCol w:w="73"/>
        <w:gridCol w:w="63"/>
        <w:gridCol w:w="497"/>
        <w:gridCol w:w="156"/>
        <w:gridCol w:w="198"/>
        <w:gridCol w:w="303"/>
        <w:gridCol w:w="220"/>
        <w:gridCol w:w="488"/>
        <w:gridCol w:w="171"/>
        <w:gridCol w:w="235"/>
        <w:gridCol w:w="545"/>
        <w:gridCol w:w="69"/>
        <w:gridCol w:w="787"/>
        <w:gridCol w:w="302"/>
        <w:gridCol w:w="594"/>
        <w:gridCol w:w="363"/>
        <w:gridCol w:w="181"/>
        <w:gridCol w:w="1599"/>
      </w:tblGrid>
      <w:tr w:rsidR="00534AA8">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（請依實際需求勾選，申請者請繳驗身心障礙證明正本）</w:t>
            </w:r>
          </w:p>
        </w:tc>
      </w:tr>
      <w:tr w:rsidR="00534AA8">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center"/>
              <w:rPr>
                <w:rFonts w:ascii="標楷體" w:eastAsia="標楷體" w:hAnsi="標楷體" w:cstheme="minorBidi"/>
                <w:color w:val="000000"/>
              </w:rPr>
            </w:pPr>
            <w:r>
              <w:rPr>
                <w:rFonts w:ascii="標楷體" w:eastAsia="標楷體" w:hAnsi="標楷體" w:cs="標楷體" w:hint="eastAsia"/>
                <w:color w:val="000000"/>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Mangal" w:hAnsi="Mangal" w:cs="Mangal"/>
                <w:color w:val="000000"/>
              </w:rPr>
            </w:pPr>
            <w:r>
              <w:rPr>
                <w:rFonts w:ascii="標楷體" w:eastAsia="標楷體" w:hAnsi="標楷體" w:cs="標楷體" w:hint="eastAsia"/>
                <w:color w:val="000000"/>
              </w:rPr>
              <w:t>出席者打「</w:t>
            </w:r>
            <w:r>
              <w:rPr>
                <w:rFonts w:ascii="細明體" w:eastAsia="細明體" w:hAnsi="細明體" w:cs="細明體" w:hint="eastAsia"/>
                <w:color w:val="000000"/>
              </w:rPr>
              <w:t>○</w:t>
            </w:r>
            <w:r>
              <w:rPr>
                <w:rFonts w:ascii="標楷體" w:eastAsia="標楷體" w:hAnsi="標楷體" w:cs="標楷體" w:hint="eastAsia"/>
                <w:color w:val="000000"/>
              </w:rPr>
              <w:t>」，缺席者打「×」，遲到者打「△」。</w:t>
            </w:r>
          </w:p>
        </w:tc>
      </w:tr>
      <w:tr w:rsidR="00534AA8">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自學進修國民小學畢業程度學力鑑定考試證明文件黏貼表</w:t>
      </w:r>
    </w:p>
    <w:tbl>
      <w:tblPr>
        <w:tblW w:w="9757" w:type="dxa"/>
        <w:tblInd w:w="-8" w:type="dxa"/>
        <w:tblLayout w:type="fixed"/>
        <w:tblCellMar>
          <w:left w:w="10" w:type="dxa"/>
          <w:right w:w="10" w:type="dxa"/>
        </w:tblCellMar>
        <w:tblLook w:val="0000" w:firstRow="0" w:lastRow="0" w:firstColumn="0" w:lastColumn="0" w:noHBand="0" w:noVBand="0"/>
      </w:tblPr>
      <w:tblGrid>
        <w:gridCol w:w="4878"/>
        <w:gridCol w:w="4879"/>
      </w:tblGrid>
      <w:tr w:rsidR="00534AA8">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spacing w:line="360" w:lineRule="exact"/>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6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6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tabs>
          <w:tab w:val="left" w:pos="2158"/>
        </w:tabs>
        <w:spacing w:line="36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pStyle w:val="Standard"/>
        <w:spacing w:line="320" w:lineRule="exact"/>
        <w:ind w:left="539"/>
        <w:jc w:val="both"/>
        <w:rPr>
          <w:rFonts w:ascii="標楷體" w:eastAsia="標楷體" w:hAnsi="標楷體" w:cstheme="minorBidi"/>
          <w:color w:val="000000"/>
        </w:rPr>
      </w:pPr>
    </w:p>
    <w:p w:rsidR="00534AA8" w:rsidRDefault="00534AA8">
      <w:pPr>
        <w:tabs>
          <w:tab w:val="left" w:pos="180"/>
        </w:tabs>
        <w:rPr>
          <w:rFonts w:ascii="標楷體" w:eastAsia="標楷體" w:hAnsi="標楷體" w:cstheme="minorBidi"/>
          <w:color w:val="000000"/>
        </w:rPr>
      </w:pPr>
      <w:r>
        <w:rPr>
          <w:rFonts w:ascii="標楷體" w:eastAsia="標楷體" w:hAnsi="標楷體" w:cs="標楷體" w:hint="eastAsia"/>
          <w:color w:val="000000"/>
          <w:sz w:val="28"/>
          <w:szCs w:val="28"/>
          <w:eastAsianLayout w:id="-1588449791" w:combine="1"/>
        </w:rPr>
        <w:t>屏東縣</w:t>
      </w:r>
      <w:r>
        <w:rPr>
          <w:rFonts w:ascii="標楷體" w:eastAsia="標楷體" w:hAnsi="標楷體" w:cs="標楷體"/>
          <w:color w:val="000000"/>
          <w:sz w:val="28"/>
          <w:szCs w:val="28"/>
          <w:eastAsianLayout w:id="-1588449790" w:combine="1"/>
        </w:rPr>
        <w:t>111</w:t>
      </w:r>
      <w:r>
        <w:rPr>
          <w:rFonts w:ascii="標楷體" w:eastAsia="標楷體" w:hAnsi="標楷體" w:cs="標楷體" w:hint="eastAsia"/>
          <w:color w:val="000000"/>
          <w:sz w:val="28"/>
          <w:szCs w:val="28"/>
          <w:eastAsianLayout w:id="-1588449790" w:combine="1"/>
        </w:rPr>
        <w:t>年度自學進修學</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力</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鑑</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定</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考</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試</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國民小學畢業程度准考證</w:t>
      </w:r>
    </w:p>
    <w:p w:rsidR="00534AA8" w:rsidRDefault="00534AA8">
      <w:pPr>
        <w:tabs>
          <w:tab w:val="left" w:pos="180"/>
        </w:tabs>
        <w:rPr>
          <w:rFonts w:ascii="標楷體" w:eastAsia="標楷體" w:hAnsi="標楷體" w:cstheme="minorBidi"/>
          <w:color w:val="000000"/>
          <w:sz w:val="28"/>
          <w:szCs w:val="28"/>
        </w:rPr>
      </w:pP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准考證號：</w:t>
      </w:r>
      <w:r>
        <w:rPr>
          <w:rFonts w:ascii="標楷體" w:eastAsia="標楷體" w:hAnsi="標楷體" w:cs="標楷體"/>
          <w:color w:val="000000"/>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繳</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卷</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登</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國語</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社會</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08</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00~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40~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10</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11</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12</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自然</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13</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14</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bl>
    <w:p w:rsidR="00534AA8" w:rsidRDefault="00534AA8">
      <w:pPr>
        <w:tabs>
          <w:tab w:val="left" w:pos="180"/>
        </w:tabs>
        <w:spacing w:line="560" w:lineRule="exact"/>
        <w:ind w:left="240" w:firstLine="120"/>
        <w:jc w:val="both"/>
        <w:rPr>
          <w:rFonts w:ascii="標楷體" w:eastAsia="標楷體" w:hAnsi="標楷體" w:cs="標楷體"/>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p w:rsidR="00534AA8" w:rsidRDefault="005C089F">
      <w:pPr>
        <w:tabs>
          <w:tab w:val="left" w:pos="180"/>
        </w:tabs>
        <w:spacing w:line="480" w:lineRule="exact"/>
        <w:ind w:left="240" w:hanging="240"/>
        <w:jc w:val="both"/>
        <w:rPr>
          <w:rFonts w:ascii="標楷體" w:eastAsia="標楷體" w:hAnsi="標楷體" w:cstheme="minorBidi"/>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225425</wp:posOffset>
                </wp:positionH>
                <wp:positionV relativeFrom="paragraph">
                  <wp:posOffset>90170</wp:posOffset>
                </wp:positionV>
                <wp:extent cx="1375410" cy="1591310"/>
                <wp:effectExtent l="22860" t="24130" r="20955" b="22860"/>
                <wp:wrapNone/>
                <wp:docPr id="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1" o:spid="_x0000_s1027" type="#_x0000_t202" style="position:absolute;left:0;text-align:left;margin-left:17.75pt;margin-top:7.1pt;width:108.3pt;height:1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" strokeweight=".88186mm">
                <v:textbox>
                  <w:txbxContent>
                    <w:p w:rsidR="00534AA8" w:rsidRDefault="00534AA8">
                      <w:pPr>
                        <w:jc w:val="center"/>
                        <w:rPr>
                          <w:rFonts w:ascii="Mangal" w:hAnsi="Mangal" w:cs="Mangal"/>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38" w:firstLine="120"/>
        <w:jc w:val="both"/>
        <w:rPr>
          <w:rFonts w:ascii="標楷體" w:eastAsia="標楷體" w:hAnsi="標楷體" w:cs="標楷體"/>
          <w:color w:val="000000"/>
        </w:rPr>
      </w:pPr>
      <w:r>
        <w:rPr>
          <w:rFonts w:ascii="標楷體" w:eastAsia="標楷體" w:hAnsi="標楷體" w:cs="標楷體"/>
          <w:color w:val="000000"/>
        </w:rPr>
        <w:t xml:space="preserve">             </w:t>
      </w:r>
    </w:p>
    <w:p w:rsidR="00534AA8" w:rsidRDefault="00534AA8">
      <w:pPr>
        <w:pStyle w:val="Standard"/>
        <w:tabs>
          <w:tab w:val="left" w:pos="180"/>
        </w:tabs>
        <w:jc w:val="both"/>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考試地點：</w:t>
      </w:r>
    </w:p>
    <w:p w:rsidR="00534AA8" w:rsidRDefault="00534AA8">
      <w:pPr>
        <w:tabs>
          <w:tab w:val="left" w:pos="180"/>
        </w:tabs>
        <w:ind w:left="238" w:firstLine="120"/>
        <w:jc w:val="both"/>
        <w:rPr>
          <w:rFonts w:ascii="標楷體" w:eastAsia="標楷體" w:hAnsi="標楷體" w:cstheme="minorBidi"/>
          <w:color w:val="000000"/>
        </w:rPr>
      </w:pPr>
      <w:r>
        <w:rPr>
          <w:rFonts w:ascii="標楷體" w:eastAsia="標楷體" w:hAnsi="標楷體" w:cs="標楷體" w:hint="eastAsia"/>
          <w:color w:val="000000"/>
        </w:rPr>
        <w:t>考試日期：</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13</w:t>
      </w:r>
      <w:r>
        <w:rPr>
          <w:rFonts w:ascii="標楷體" w:eastAsia="標楷體" w:hAnsi="標楷體" w:cs="標楷體" w:hint="eastAsia"/>
          <w:color w:val="000000"/>
        </w:rPr>
        <w:t>日</w:t>
      </w:r>
    </w:p>
    <w:p w:rsidR="00534AA8" w:rsidRDefault="00534AA8">
      <w:pPr>
        <w:pStyle w:val="Standard"/>
        <w:tabs>
          <w:tab w:val="left" w:pos="180"/>
        </w:tabs>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180"/>
        </w:tabs>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2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tc>
      </w:tr>
    </w:tbl>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Mangal" w:hAnsi="Mangal" w:cs="Mangal"/>
          <w:color w:val="000000"/>
        </w:rPr>
      </w:pPr>
      <w:r>
        <w:rPr>
          <w:rFonts w:ascii="標楷體" w:eastAsia="標楷體" w:hAnsi="標楷體" w:cs="標楷體" w:hint="eastAsia"/>
          <w:b/>
          <w:bCs/>
          <w:color w:val="000000"/>
          <w:sz w:val="32"/>
          <w:szCs w:val="32"/>
        </w:rPr>
        <w:t>屏東縣</w:t>
      </w:r>
      <w:r>
        <w:rPr>
          <w:rFonts w:ascii="標楷體" w:eastAsia="標楷體" w:hAnsi="標楷體" w:cs="標楷體"/>
          <w:b/>
          <w:bCs/>
          <w:color w:val="000000"/>
          <w:sz w:val="32"/>
          <w:szCs w:val="32"/>
          <w:shd w:val="clear" w:color="auto" w:fill="FFFFFF"/>
        </w:rPr>
        <w:t>111</w:t>
      </w:r>
      <w:r>
        <w:rPr>
          <w:rFonts w:ascii="標楷體" w:eastAsia="標楷體" w:hAnsi="標楷體" w:cs="標楷體" w:hint="eastAsia"/>
          <w:b/>
          <w:bCs/>
          <w:color w:val="000000"/>
          <w:sz w:val="32"/>
          <w:szCs w:val="32"/>
        </w:rPr>
        <w:t>年度自學進修國民中小學</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含身心障礙國民</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畢業程度</w:t>
      </w:r>
    </w:p>
    <w:p w:rsidR="00534AA8" w:rsidRDefault="00534AA8">
      <w:pPr>
        <w:pStyle w:val="Standard"/>
        <w:spacing w:line="400" w:lineRule="exact"/>
        <w:ind w:left="-515" w:right="-617" w:hanging="13"/>
        <w:jc w:val="center"/>
        <w:rPr>
          <w:rFonts w:ascii="Mangal" w:eastAsia="標楷體" w:hAnsi="Mangal" w:cstheme="minorBidi"/>
          <w:b/>
          <w:bCs/>
          <w:color w:val="000000"/>
          <w:sz w:val="32"/>
          <w:szCs w:val="32"/>
        </w:rPr>
      </w:pPr>
      <w:r>
        <w:rPr>
          <w:rFonts w:eastAsia="標楷體" w:cs="標楷體" w:hint="eastAsia"/>
          <w:b/>
          <w:bCs/>
          <w:color w:val="000000"/>
          <w:sz w:val="32"/>
          <w:szCs w:val="32"/>
        </w:rPr>
        <w:t>學力鑑定考試違反試場規則處理方式</w:t>
      </w:r>
    </w:p>
    <w:tbl>
      <w:tblPr>
        <w:tblW w:w="9897" w:type="dxa"/>
        <w:tblInd w:w="-8" w:type="dxa"/>
        <w:tblLayout w:type="fixed"/>
        <w:tblCellMar>
          <w:left w:w="10" w:type="dxa"/>
          <w:right w:w="10" w:type="dxa"/>
        </w:tblCellMar>
        <w:tblLook w:val="0000" w:firstRow="0" w:lastRow="0" w:firstColumn="0" w:lastColumn="0" w:noHBand="0" w:noVBand="0"/>
      </w:tblPr>
      <w:tblGrid>
        <w:gridCol w:w="1330"/>
        <w:gridCol w:w="5529"/>
        <w:gridCol w:w="3038"/>
      </w:tblGrid>
      <w:tr w:rsidR="00534AA8">
        <w:trPr>
          <w:trHeight w:val="555"/>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628"/>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5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2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8"/>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5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01"/>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spacing w:line="360" w:lineRule="exact"/>
        <w:ind w:left="404" w:hangingChars="168" w:hanging="404"/>
        <w:rPr>
          <w:rFonts w:ascii="標楷體" w:eastAsia="標楷體" w:hAnsi="標楷體" w:cstheme="minorBidi"/>
          <w:color w:val="000000"/>
          <w:sz w:val="20"/>
          <w:szCs w:val="2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其他未列而有影響考試公平、應考人權益之事項，應由監考人員予以詳實記載，提請本委員會討論，依其情節予以適當處理。</w:t>
      </w:r>
      <w:r>
        <w:rPr>
          <w:rFonts w:eastAsia="標楷體"/>
          <w:b/>
          <w:bCs/>
          <w:color w:val="000000"/>
        </w:rPr>
        <w:t xml:space="preserve">  </w:t>
      </w:r>
    </w:p>
    <w:sectPr w:rsidR="00534AA8" w:rsidSect="00534AA8">
      <w:footerReference w:type="default" r:id="rId7"/>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1E5" w:rsidRDefault="005931E5">
      <w:pPr>
        <w:rPr>
          <w:rFonts w:ascii="Mangal" w:hAnsi="Mangal" w:cs="Mangal"/>
        </w:rPr>
      </w:pPr>
      <w:r>
        <w:rPr>
          <w:rFonts w:ascii="Mangal" w:hAnsi="Mangal" w:cs="Mangal"/>
        </w:rPr>
        <w:separator/>
      </w:r>
    </w:p>
  </w:endnote>
  <w:endnote w:type="continuationSeparator" w:id="0">
    <w:p w:rsidR="005931E5" w:rsidRDefault="005931E5">
      <w:pPr>
        <w:rPr>
          <w:rFonts w:ascii="Mangal" w:hAnsi="Mangal" w:cs="Mangal"/>
        </w:rPr>
      </w:pPr>
      <w:r>
        <w:rPr>
          <w:rFonts w:ascii="Mangal" w:hAnsi="Mangal" w:cs="Mang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Malgun Gothic Semilight"/>
    <w:panose1 w:val="02010600030101010101"/>
    <w:charset w:val="86"/>
    <w:family w:val="auto"/>
    <w:pitch w:val="variable"/>
    <w:sig w:usb0="00000000" w:usb1="080E0000" w:usb2="00000010" w:usb3="00000000" w:csb0="00040000" w:csb1="00000000"/>
  </w:font>
  <w:font w:name="Arial Unicode MS">
    <w:panose1 w:val="020B0604020202020204"/>
    <w:charset w:val="88"/>
    <w:family w:val="swiss"/>
    <w:pitch w:val="variable"/>
    <w:sig w:usb0="F7FFAFFF"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Liberation Sans">
    <w:charset w:val="00"/>
    <w:family w:val="swiss"/>
    <w:pitch w:val="variable"/>
    <w:sig w:usb0="E0000AFF" w:usb1="500078FF" w:usb2="00000021" w:usb3="00000000" w:csb0="000001BF" w:csb1="00000000"/>
  </w:font>
  <w:font w:name="微軟正黑體">
    <w:altName w:val="Arial Unicode MS"/>
    <w:panose1 w:val="020B0604030504040204"/>
    <w:charset w:val="88"/>
    <w:family w:val="swiss"/>
    <w:pitch w:val="variable"/>
    <w:sig w:usb0="000002A7" w:usb1="28CF4400" w:usb2="00000016" w:usb3="00000000" w:csb0="00100009" w:csb1="00000000"/>
  </w:font>
  <w:font w:name="Mangal">
    <w:altName w:val="Courier New"/>
    <w:panose1 w:val="00000400000000000000"/>
    <w:charset w:val="00"/>
    <w:family w:val="auto"/>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AA8" w:rsidRDefault="005931E5">
    <w:pPr>
      <w:pStyle w:val="a6"/>
      <w:jc w:val="center"/>
      <w:rPr>
        <w:rFonts w:ascii="Times New Roman" w:hAnsi="Times New Roman" w:cs="Times New Roman"/>
      </w:rPr>
    </w:pPr>
    <w:r>
      <w:fldChar w:fldCharType="begin"/>
    </w:r>
    <w:r>
      <w:instrText>PAGE   \* MERGEFORMAT</w:instrText>
    </w:r>
    <w:r>
      <w:fldChar w:fldCharType="separate"/>
    </w:r>
    <w:r w:rsidR="005C089F" w:rsidRPr="005C089F">
      <w:rPr>
        <w:noProof/>
        <w:lang w:val="zh-TW"/>
      </w:rPr>
      <w:t>1</w:t>
    </w:r>
    <w:r>
      <w:rPr>
        <w:noProof/>
        <w:lang w:val="zh-TW"/>
      </w:rPr>
      <w:fldChar w:fldCharType="end"/>
    </w:r>
  </w:p>
  <w:p w:rsidR="00534AA8" w:rsidRDefault="00534AA8">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1E5" w:rsidRDefault="005931E5">
      <w:pPr>
        <w:rPr>
          <w:rFonts w:ascii="Mangal" w:hAnsi="Mangal" w:cs="Mangal"/>
        </w:rPr>
      </w:pPr>
      <w:r>
        <w:rPr>
          <w:rFonts w:ascii="Mangal" w:hAnsi="Mangal" w:cs="Mangal"/>
        </w:rPr>
        <w:separator/>
      </w:r>
    </w:p>
  </w:footnote>
  <w:footnote w:type="continuationSeparator" w:id="0">
    <w:p w:rsidR="005931E5" w:rsidRDefault="005931E5">
      <w:pPr>
        <w:rPr>
          <w:rFonts w:ascii="Mangal" w:hAnsi="Mangal" w:cs="Mangal"/>
        </w:rPr>
      </w:pPr>
      <w:r>
        <w:rPr>
          <w:rFonts w:ascii="Mangal" w:hAnsi="Mangal" w:cs="Mangal"/>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57[bc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A8"/>
    <w:rsid w:val="00534AA8"/>
    <w:rsid w:val="005931E5"/>
    <w:rsid w:val="005C08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E5456B-FACE-44A0-B406-07BE123D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N w:val="0"/>
      <w:textAlignment w:val="baseline"/>
    </w:pPr>
    <w:rPr>
      <w:rFonts w:ascii="Liberation Serif" w:eastAsia="新細明體" w:hAnsi="Liberation Serif" w:cs="Liberation Serif"/>
      <w:kern w:val="3"/>
      <w:szCs w:val="24"/>
    </w:rPr>
  </w:style>
  <w:style w:type="paragraph" w:styleId="10">
    <w:name w:val="heading 1"/>
    <w:basedOn w:val="a"/>
    <w:link w:val="11"/>
    <w:uiPriority w:val="99"/>
    <w:qFormat/>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
    <w:next w:val="a"/>
    <w:link w:val="20"/>
    <w:uiPriority w:val="99"/>
    <w:qFormat/>
    <w:pPr>
      <w:keepNext/>
      <w:suppressAutoHyphens w:val="0"/>
      <w:autoSpaceDN/>
      <w:spacing w:line="720" w:lineRule="auto"/>
      <w:textAlignment w:val="auto"/>
      <w:outlineLvl w:val="1"/>
    </w:pPr>
    <w:rPr>
      <w:rFonts w:ascii="Calibri Light" w:hAnsi="Calibri Light" w:cs="Calibri Light"/>
      <w:b/>
      <w:bCs/>
      <w:kern w:val="2"/>
      <w:sz w:val="48"/>
      <w:szCs w:val="48"/>
    </w:rPr>
  </w:style>
  <w:style w:type="paragraph" w:styleId="6">
    <w:name w:val="heading 6"/>
    <w:basedOn w:val="a"/>
    <w:next w:val="a"/>
    <w:link w:val="60"/>
    <w:uiPriority w:val="99"/>
    <w:qFormat/>
    <w:pPr>
      <w:keepNext/>
      <w:spacing w:line="720" w:lineRule="auto"/>
      <w:ind w:leftChars="200" w:left="200"/>
      <w:outlineLvl w:val="5"/>
    </w:pPr>
    <w:rPr>
      <w:rFonts w:ascii="Calibri Light" w:hAnsi="Calibri Light" w:cs="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rPr>
      <w:rFonts w:ascii="新細明體" w:eastAsia="新細明體" w:hAnsi="新細明體" w:cs="新細明體"/>
      <w:b/>
      <w:bCs/>
      <w:kern w:val="3"/>
      <w:sz w:val="36"/>
      <w:szCs w:val="36"/>
      <w:lang w:val="en-US" w:eastAsia="zh-TW"/>
    </w:rPr>
  </w:style>
  <w:style w:type="character" w:customStyle="1" w:styleId="20">
    <w:name w:val="標題 2 字元"/>
    <w:basedOn w:val="a0"/>
    <w:link w:val="2"/>
    <w:uiPriority w:val="99"/>
    <w:rPr>
      <w:rFonts w:ascii="Cambria" w:eastAsia="新細明體" w:hAnsi="Cambria" w:cs="Cambria"/>
      <w:b/>
      <w:bCs/>
      <w:kern w:val="3"/>
      <w:sz w:val="48"/>
      <w:szCs w:val="48"/>
      <w:lang w:val="en-US" w:eastAsia="zh-TW"/>
    </w:rPr>
  </w:style>
  <w:style w:type="character" w:customStyle="1" w:styleId="60">
    <w:name w:val="標題 6 字元"/>
    <w:basedOn w:val="a0"/>
    <w:link w:val="6"/>
    <w:uiPriority w:val="99"/>
    <w:rPr>
      <w:rFonts w:ascii="Calibri Light" w:eastAsia="新細明體" w:hAnsi="Calibri Light" w:cs="Calibri Light"/>
      <w:kern w:val="3"/>
      <w:sz w:val="32"/>
      <w:szCs w:val="32"/>
    </w:rPr>
  </w:style>
  <w:style w:type="paragraph" w:customStyle="1" w:styleId="Standard">
    <w:name w:val="Standard"/>
    <w:uiPriority w:val="99"/>
    <w:pPr>
      <w:suppressAutoHyphens/>
      <w:autoSpaceDN w:val="0"/>
      <w:textAlignment w:val="baseline"/>
    </w:pPr>
    <w:rPr>
      <w:rFonts w:ascii="Liberation Serif" w:eastAsia="新細明體" w:hAnsi="Liberation Serif" w:cs="Liberation Serif"/>
      <w:kern w:val="3"/>
      <w:szCs w:val="24"/>
    </w:rPr>
  </w:style>
  <w:style w:type="paragraph" w:styleId="a3">
    <w:name w:val="header"/>
    <w:basedOn w:val="Standard"/>
    <w:link w:val="a4"/>
    <w:uiPriority w:val="99"/>
  </w:style>
  <w:style w:type="character" w:customStyle="1" w:styleId="a4">
    <w:name w:val="頁首 字元"/>
    <w:basedOn w:val="a0"/>
    <w:link w:val="a3"/>
    <w:uiPriority w:val="99"/>
    <w:rPr>
      <w:rFonts w:ascii="Calibri" w:eastAsia="新細明體" w:hAnsi="Calibri" w:cs="Calibri"/>
      <w:kern w:val="3"/>
      <w:lang w:val="en-US" w:eastAsia="zh-TW"/>
    </w:rPr>
  </w:style>
  <w:style w:type="character" w:customStyle="1" w:styleId="HeaderChar1">
    <w:name w:val="Header Char1"/>
    <w:basedOn w:val="a0"/>
    <w:uiPriority w:val="99"/>
    <w:rPr>
      <w:rFonts w:ascii="Liberation Serif" w:eastAsia="新細明體" w:hAnsi="Liberation Serif" w:cs="Liberation Serif"/>
      <w:kern w:val="3"/>
      <w:sz w:val="24"/>
      <w:szCs w:val="24"/>
    </w:rPr>
  </w:style>
  <w:style w:type="character" w:customStyle="1" w:styleId="FontStyle233">
    <w:name w:val="Font Style233"/>
    <w:uiPriority w:val="99"/>
    <w:rPr>
      <w:rFonts w:ascii="SimHei" w:eastAsia="SimHei" w:hAnsi="SimHei" w:cs="SimHei"/>
      <w:b/>
      <w:bCs/>
      <w:color w:val="000000"/>
      <w:sz w:val="30"/>
      <w:szCs w:val="30"/>
    </w:rPr>
  </w:style>
  <w:style w:type="paragraph" w:customStyle="1" w:styleId="Style27">
    <w:name w:val="Style27"/>
    <w:basedOn w:val="Standard"/>
    <w:uiPriority w:val="99"/>
    <w:pPr>
      <w:widowControl w:val="0"/>
      <w:textAlignment w:val="auto"/>
    </w:pPr>
    <w:rPr>
      <w:rFonts w:ascii="SimHei" w:eastAsia="SimHei" w:hAnsi="SimHei" w:cs="SimHei"/>
    </w:rPr>
  </w:style>
  <w:style w:type="paragraph" w:styleId="Web">
    <w:name w:val="Normal (Web)"/>
    <w:basedOn w:val="Standard"/>
    <w:uiPriority w:val="99"/>
    <w:pPr>
      <w:spacing w:before="100" w:after="100"/>
      <w:textAlignment w:val="auto"/>
    </w:pPr>
    <w:rPr>
      <w:rFonts w:ascii="新細明體" w:hAnsi="新細明體" w:cs="新細明體"/>
    </w:rPr>
  </w:style>
  <w:style w:type="paragraph" w:customStyle="1" w:styleId="Style16">
    <w:name w:val="Style16"/>
    <w:basedOn w:val="Standard"/>
    <w:uiPriority w:val="99"/>
    <w:pPr>
      <w:widowControl w:val="0"/>
      <w:textAlignment w:val="auto"/>
    </w:pPr>
    <w:rPr>
      <w:rFonts w:ascii="SimHei" w:eastAsia="SimHei" w:hAnsi="SimHei" w:cs="SimHei"/>
    </w:rPr>
  </w:style>
  <w:style w:type="paragraph" w:customStyle="1" w:styleId="Style30">
    <w:name w:val="Style30"/>
    <w:basedOn w:val="Standard"/>
    <w:uiPriority w:val="99"/>
    <w:pPr>
      <w:widowControl w:val="0"/>
      <w:spacing w:line="346" w:lineRule="exact"/>
      <w:textAlignment w:val="auto"/>
    </w:pPr>
    <w:rPr>
      <w:rFonts w:ascii="SimHei" w:eastAsia="SimHei" w:hAnsi="SimHei" w:cs="SimHei"/>
    </w:rPr>
  </w:style>
  <w:style w:type="paragraph" w:customStyle="1" w:styleId="Style31">
    <w:name w:val="Style31"/>
    <w:basedOn w:val="Standard"/>
    <w:uiPriority w:val="99"/>
    <w:pPr>
      <w:widowControl w:val="0"/>
      <w:textAlignment w:val="auto"/>
    </w:pPr>
    <w:rPr>
      <w:rFonts w:ascii="SimHei" w:eastAsia="SimHei" w:hAnsi="SimHei" w:cs="SimHei"/>
    </w:rPr>
  </w:style>
  <w:style w:type="paragraph" w:customStyle="1" w:styleId="Style35">
    <w:name w:val="Style35"/>
    <w:basedOn w:val="Standard"/>
    <w:uiPriority w:val="99"/>
    <w:pPr>
      <w:widowControl w:val="0"/>
      <w:textAlignment w:val="auto"/>
    </w:pPr>
    <w:rPr>
      <w:rFonts w:ascii="SimHei" w:eastAsia="SimHei" w:hAnsi="SimHei" w:cs="SimHei"/>
    </w:rPr>
  </w:style>
  <w:style w:type="paragraph" w:customStyle="1" w:styleId="Style102">
    <w:name w:val="Style102"/>
    <w:basedOn w:val="Standard"/>
    <w:uiPriority w:val="99"/>
    <w:pPr>
      <w:widowControl w:val="0"/>
      <w:spacing w:line="259" w:lineRule="exact"/>
      <w:textAlignment w:val="auto"/>
    </w:pPr>
    <w:rPr>
      <w:rFonts w:ascii="SimHei" w:eastAsia="SimHei" w:hAnsi="SimHei" w:cs="SimHei"/>
    </w:rPr>
  </w:style>
  <w:style w:type="paragraph" w:customStyle="1" w:styleId="Style117">
    <w:name w:val="Style117"/>
    <w:basedOn w:val="Standard"/>
    <w:uiPriority w:val="99"/>
    <w:pPr>
      <w:widowControl w:val="0"/>
      <w:spacing w:line="706" w:lineRule="exact"/>
      <w:textAlignment w:val="auto"/>
    </w:pPr>
    <w:rPr>
      <w:rFonts w:ascii="SimHei" w:eastAsia="SimHei" w:hAnsi="SimHei" w:cs="SimHei"/>
    </w:rPr>
  </w:style>
  <w:style w:type="paragraph" w:customStyle="1" w:styleId="Style9">
    <w:name w:val="Style9"/>
    <w:basedOn w:val="Standard"/>
    <w:uiPriority w:val="99"/>
    <w:pPr>
      <w:widowControl w:val="0"/>
      <w:spacing w:line="350" w:lineRule="exact"/>
      <w:jc w:val="both"/>
      <w:textAlignment w:val="auto"/>
    </w:pPr>
    <w:rPr>
      <w:rFonts w:ascii="SimHei" w:eastAsia="SimHei" w:hAnsi="SimHei" w:cs="SimHei"/>
    </w:rPr>
  </w:style>
  <w:style w:type="paragraph" w:customStyle="1" w:styleId="Style51">
    <w:name w:val="Style51"/>
    <w:basedOn w:val="Standard"/>
    <w:uiPriority w:val="99"/>
    <w:pPr>
      <w:widowControl w:val="0"/>
      <w:jc w:val="center"/>
      <w:textAlignment w:val="auto"/>
    </w:pPr>
    <w:rPr>
      <w:rFonts w:ascii="SimHei" w:eastAsia="SimHei" w:hAnsi="SimHei" w:cs="SimHei"/>
    </w:rPr>
  </w:style>
  <w:style w:type="paragraph" w:customStyle="1" w:styleId="Style178">
    <w:name w:val="Style178"/>
    <w:basedOn w:val="Standard"/>
    <w:uiPriority w:val="99"/>
    <w:pPr>
      <w:widowControl w:val="0"/>
      <w:spacing w:line="398" w:lineRule="exact"/>
      <w:ind w:firstLine="571"/>
      <w:jc w:val="both"/>
      <w:textAlignment w:val="auto"/>
    </w:pPr>
    <w:rPr>
      <w:rFonts w:ascii="SimHei" w:eastAsia="SimHei" w:hAnsi="SimHei" w:cs="SimHei"/>
    </w:rPr>
  </w:style>
  <w:style w:type="paragraph" w:customStyle="1" w:styleId="Style15">
    <w:name w:val="Style15"/>
    <w:basedOn w:val="Standard"/>
    <w:uiPriority w:val="99"/>
    <w:pPr>
      <w:widowControl w:val="0"/>
      <w:spacing w:line="378" w:lineRule="exact"/>
      <w:jc w:val="center"/>
      <w:textAlignment w:val="auto"/>
    </w:pPr>
    <w:rPr>
      <w:rFonts w:ascii="SimHei" w:eastAsia="SimHei" w:hAnsi="SimHei" w:cs="SimHei"/>
    </w:rPr>
  </w:style>
  <w:style w:type="paragraph" w:customStyle="1" w:styleId="Style202">
    <w:name w:val="Style202"/>
    <w:basedOn w:val="Standard"/>
    <w:uiPriority w:val="99"/>
    <w:pPr>
      <w:widowControl w:val="0"/>
      <w:spacing w:line="362" w:lineRule="exact"/>
      <w:ind w:hanging="278"/>
      <w:textAlignment w:val="auto"/>
    </w:pPr>
    <w:rPr>
      <w:rFonts w:ascii="SimHei" w:eastAsia="SimHei" w:hAnsi="SimHei" w:cs="SimHei"/>
    </w:rPr>
  </w:style>
  <w:style w:type="character" w:customStyle="1" w:styleId="FontStyle246">
    <w:name w:val="Font Style246"/>
    <w:uiPriority w:val="99"/>
    <w:rPr>
      <w:rFonts w:ascii="SimHei" w:eastAsia="SimHei" w:hAnsi="SimHei" w:cs="SimHei"/>
      <w:color w:val="000000"/>
      <w:spacing w:val="10"/>
      <w:sz w:val="22"/>
      <w:szCs w:val="22"/>
    </w:rPr>
  </w:style>
  <w:style w:type="character" w:customStyle="1" w:styleId="FontStyle230">
    <w:name w:val="Font Style230"/>
    <w:uiPriority w:val="99"/>
    <w:rPr>
      <w:rFonts w:ascii="SimHei" w:eastAsia="SimHei" w:hAnsi="SimHei" w:cs="SimHei"/>
      <w:color w:val="000000"/>
      <w:spacing w:val="10"/>
      <w:sz w:val="26"/>
      <w:szCs w:val="26"/>
    </w:rPr>
  </w:style>
  <w:style w:type="character" w:customStyle="1" w:styleId="FontStyle337">
    <w:name w:val="Font Style337"/>
    <w:uiPriority w:val="99"/>
    <w:rPr>
      <w:rFonts w:ascii="Arial Unicode MS" w:eastAsia="Arial Unicode MS" w:hAnsi="Arial Unicode MS" w:cs="Arial Unicode MS"/>
      <w:color w:val="000000"/>
      <w:spacing w:val="10"/>
      <w:sz w:val="20"/>
      <w:szCs w:val="20"/>
    </w:rPr>
  </w:style>
  <w:style w:type="character" w:customStyle="1" w:styleId="FontStyle278">
    <w:name w:val="Font Style278"/>
    <w:uiPriority w:val="99"/>
    <w:rPr>
      <w:rFonts w:ascii="SimHei" w:eastAsia="SimHei" w:hAnsi="SimHei" w:cs="SimHei"/>
      <w:b/>
      <w:bCs/>
      <w:color w:val="000000"/>
      <w:spacing w:val="10"/>
      <w:sz w:val="22"/>
      <w:szCs w:val="22"/>
    </w:rPr>
  </w:style>
  <w:style w:type="character" w:customStyle="1" w:styleId="FontStyle234">
    <w:name w:val="Font Style234"/>
    <w:uiPriority w:val="99"/>
    <w:rPr>
      <w:rFonts w:ascii="SimHei" w:eastAsia="SimHei" w:hAnsi="SimHei" w:cs="SimHei"/>
      <w:color w:val="000000"/>
      <w:sz w:val="18"/>
      <w:szCs w:val="18"/>
    </w:rPr>
  </w:style>
  <w:style w:type="character" w:customStyle="1" w:styleId="FontStyle251">
    <w:name w:val="Font Style251"/>
    <w:uiPriority w:val="99"/>
    <w:rPr>
      <w:rFonts w:ascii="SimSun" w:eastAsia="SimSun" w:hAnsi="SimSun" w:cs="SimSun"/>
      <w:color w:val="000000"/>
      <w:spacing w:val="10"/>
      <w:sz w:val="28"/>
      <w:szCs w:val="28"/>
    </w:rPr>
  </w:style>
  <w:style w:type="character" w:customStyle="1" w:styleId="FontStyle277">
    <w:name w:val="Font Style277"/>
    <w:uiPriority w:val="99"/>
    <w:rPr>
      <w:rFonts w:ascii="SimSun" w:eastAsia="SimSun" w:hAnsi="SimSun" w:cs="SimSun"/>
      <w:b/>
      <w:bCs/>
      <w:color w:val="000000"/>
      <w:sz w:val="30"/>
      <w:szCs w:val="30"/>
    </w:rPr>
  </w:style>
  <w:style w:type="character" w:customStyle="1" w:styleId="Internetlink">
    <w:name w:val="Internet link"/>
    <w:uiPriority w:val="99"/>
    <w:rPr>
      <w:color w:val="000080"/>
      <w:u w:val="single"/>
    </w:rPr>
  </w:style>
  <w:style w:type="character" w:styleId="a5">
    <w:name w:val="Hyperlink"/>
    <w:basedOn w:val="a0"/>
    <w:uiPriority w:val="99"/>
    <w:rPr>
      <w:rFonts w:ascii="Times New Roman" w:hAnsi="Times New Roman" w:cs="Times New Roman"/>
      <w:color w:val="auto"/>
      <w:u w:val="single"/>
    </w:rPr>
  </w:style>
  <w:style w:type="character" w:customStyle="1" w:styleId="Heading1Char1">
    <w:name w:val="Heading 1 Char1"/>
    <w:basedOn w:val="a0"/>
    <w:uiPriority w:val="99"/>
    <w:rPr>
      <w:rFonts w:ascii="新細明體" w:eastAsia="新細明體" w:hAnsi="新細明體" w:cs="新細明體"/>
      <w:b/>
      <w:bCs/>
      <w:kern w:val="36"/>
      <w:sz w:val="36"/>
      <w:szCs w:val="36"/>
    </w:rPr>
  </w:style>
  <w:style w:type="character" w:customStyle="1" w:styleId="Heading2Char1">
    <w:name w:val="Heading 2 Char1"/>
    <w:basedOn w:val="a0"/>
    <w:uiPriority w:val="99"/>
    <w:rPr>
      <w:rFonts w:ascii="Calibri Light" w:eastAsia="新細明體" w:hAnsi="Calibri Light" w:cs="Calibri Light"/>
      <w:b/>
      <w:bCs/>
      <w:sz w:val="48"/>
      <w:szCs w:val="48"/>
    </w:rPr>
  </w:style>
  <w:style w:type="paragraph" w:styleId="1">
    <w:name w:val="toc 1"/>
    <w:basedOn w:val="a"/>
    <w:next w:val="a"/>
    <w:autoRedefine/>
    <w:uiPriority w:val="99"/>
    <w:pPr>
      <w:numPr>
        <w:numId w:val="1"/>
      </w:numPr>
      <w:tabs>
        <w:tab w:val="right" w:leader="dot" w:pos="9639"/>
      </w:tabs>
      <w:suppressAutoHyphens w:val="0"/>
      <w:autoSpaceDN/>
      <w:spacing w:line="240" w:lineRule="atLeast"/>
      <w:textAlignment w:val="auto"/>
    </w:pPr>
    <w:rPr>
      <w:rFonts w:ascii="標楷體" w:eastAsia="標楷體" w:hAnsi="Calibri" w:cs="標楷體"/>
      <w:b/>
      <w:bCs/>
      <w:noProof/>
      <w:kern w:val="2"/>
    </w:rPr>
  </w:style>
  <w:style w:type="paragraph" w:styleId="a6">
    <w:name w:val="footer"/>
    <w:basedOn w:val="a"/>
    <w:link w:val="a7"/>
    <w:uiPriority w:val="99"/>
    <w:pPr>
      <w:tabs>
        <w:tab w:val="center" w:pos="4153"/>
        <w:tab w:val="right" w:pos="8306"/>
      </w:tabs>
      <w:suppressAutoHyphens w:val="0"/>
      <w:autoSpaceDN/>
      <w:snapToGrid w:val="0"/>
      <w:textAlignment w:val="auto"/>
    </w:pPr>
    <w:rPr>
      <w:rFonts w:ascii="Calibri" w:hAnsi="Calibri" w:cs="Calibri"/>
      <w:kern w:val="2"/>
      <w:sz w:val="20"/>
      <w:szCs w:val="20"/>
    </w:rPr>
  </w:style>
  <w:style w:type="character" w:customStyle="1" w:styleId="a7">
    <w:name w:val="頁尾 字元"/>
    <w:basedOn w:val="a0"/>
    <w:link w:val="a6"/>
    <w:uiPriority w:val="99"/>
    <w:rPr>
      <w:rFonts w:ascii="Calibri" w:eastAsia="新細明體" w:hAnsi="Calibri" w:cs="Calibri"/>
      <w:kern w:val="3"/>
      <w:lang w:val="en-US" w:eastAsia="zh-TW"/>
    </w:rPr>
  </w:style>
  <w:style w:type="character" w:customStyle="1" w:styleId="FooterChar1">
    <w:name w:val="Footer Char1"/>
    <w:basedOn w:val="a0"/>
    <w:uiPriority w:val="99"/>
    <w:rPr>
      <w:rFonts w:ascii="Calibri" w:eastAsia="新細明體" w:hAnsi="Calibri" w:cs="Calibri"/>
      <w:sz w:val="20"/>
      <w:szCs w:val="20"/>
    </w:rPr>
  </w:style>
  <w:style w:type="character" w:customStyle="1" w:styleId="FontStyle232">
    <w:name w:val="Font Style232"/>
    <w:uiPriority w:val="99"/>
    <w:rPr>
      <w:rFonts w:ascii="SimSun" w:eastAsia="SimSun" w:cs="SimSun"/>
      <w:color w:val="000000"/>
      <w:sz w:val="26"/>
      <w:szCs w:val="26"/>
    </w:rPr>
  </w:style>
  <w:style w:type="character" w:customStyle="1" w:styleId="FontStyle293">
    <w:name w:val="Font Style293"/>
    <w:uiPriority w:val="99"/>
    <w:rPr>
      <w:rFonts w:ascii="SimSun" w:eastAsia="SimSun" w:cs="SimSun"/>
      <w:b/>
      <w:bCs/>
      <w:color w:val="000000"/>
      <w:sz w:val="22"/>
      <w:szCs w:val="22"/>
    </w:rPr>
  </w:style>
  <w:style w:type="character" w:customStyle="1" w:styleId="FontStyle238">
    <w:name w:val="Font Style238"/>
    <w:uiPriority w:val="99"/>
    <w:rPr>
      <w:rFonts w:ascii="SimSun" w:eastAsia="SimSun" w:cs="SimSun"/>
      <w:b/>
      <w:bCs/>
      <w:color w:val="000000"/>
      <w:sz w:val="30"/>
      <w:szCs w:val="30"/>
    </w:rPr>
  </w:style>
  <w:style w:type="paragraph" w:customStyle="1" w:styleId="Style28">
    <w:name w:val="Style28"/>
    <w:basedOn w:val="a"/>
    <w:uiPriority w:val="99"/>
    <w:pPr>
      <w:suppressAutoHyphens w:val="0"/>
      <w:autoSpaceDN/>
      <w:adjustRightInd w:val="0"/>
      <w:spacing w:line="365" w:lineRule="exact"/>
      <w:jc w:val="center"/>
      <w:textAlignment w:val="auto"/>
    </w:pPr>
    <w:rPr>
      <w:rFonts w:ascii="SimHei" w:eastAsia="SimHei" w:hAnsi="Calibri" w:cs="SimHei"/>
      <w:kern w:val="0"/>
    </w:rPr>
  </w:style>
  <w:style w:type="paragraph" w:customStyle="1" w:styleId="Default">
    <w:name w:val="Default"/>
    <w:uiPriority w:val="9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uiPriority w:val="99"/>
    <w:pPr>
      <w:suppressAutoHyphens w:val="0"/>
      <w:autoSpaceDN/>
      <w:adjustRightInd w:val="0"/>
      <w:spacing w:line="490" w:lineRule="exact"/>
      <w:jc w:val="center"/>
      <w:textAlignment w:val="auto"/>
    </w:pPr>
    <w:rPr>
      <w:rFonts w:ascii="SimHei" w:eastAsia="SimHei" w:hAnsi="Times New Roman" w:cs="SimHei"/>
      <w:kern w:val="0"/>
    </w:rPr>
  </w:style>
  <w:style w:type="character" w:customStyle="1" w:styleId="FontStyle231">
    <w:name w:val="Font Style231"/>
    <w:uiPriority w:val="99"/>
    <w:rPr>
      <w:rFonts w:ascii="SimSun" w:eastAsia="SimSun" w:cs="SimSun"/>
      <w:b/>
      <w:bCs/>
      <w:color w:val="000000"/>
      <w:sz w:val="26"/>
      <w:szCs w:val="26"/>
    </w:rPr>
  </w:style>
  <w:style w:type="character" w:customStyle="1" w:styleId="FontStyle248">
    <w:name w:val="Font Style248"/>
    <w:uiPriority w:val="99"/>
    <w:rPr>
      <w:rFonts w:ascii="Times New Roman" w:hAnsi="Times New Roman" w:cs="Times New Roman"/>
      <w:b/>
      <w:bCs/>
      <w:color w:val="000000"/>
      <w:sz w:val="30"/>
      <w:szCs w:val="30"/>
    </w:rPr>
  </w:style>
  <w:style w:type="character" w:styleId="a8">
    <w:name w:val="Intense Reference"/>
    <w:basedOn w:val="a0"/>
    <w:uiPriority w:val="99"/>
    <w:qFormat/>
    <w:rPr>
      <w:rFonts w:ascii="Times New Roman" w:hAnsi="Times New Roman" w:cs="Times New Roman"/>
      <w:b/>
      <w:bCs/>
      <w:smallCaps/>
      <w:color w:val="auto"/>
      <w:spacing w:val="5"/>
      <w:u w:val="single"/>
    </w:rPr>
  </w:style>
  <w:style w:type="character" w:styleId="a9">
    <w:name w:val="Strong"/>
    <w:basedOn w:val="a0"/>
    <w:uiPriority w:val="99"/>
    <w:qFormat/>
    <w:rPr>
      <w:rFonts w:ascii="Times New Roman" w:hAnsi="Times New Roman" w:cs="Times New Roman"/>
      <w:b/>
      <w:bCs/>
    </w:rPr>
  </w:style>
  <w:style w:type="paragraph" w:styleId="aa">
    <w:name w:val="Body Text Indent"/>
    <w:basedOn w:val="a"/>
    <w:link w:val="ab"/>
    <w:uiPriority w:val="99"/>
    <w:pPr>
      <w:suppressAutoHyphens w:val="0"/>
      <w:autoSpaceDN/>
      <w:spacing w:line="240" w:lineRule="atLeast"/>
      <w:ind w:leftChars="166" w:left="798" w:hangingChars="200" w:hanging="400"/>
      <w:textAlignment w:val="auto"/>
    </w:pPr>
    <w:rPr>
      <w:rFonts w:ascii="標楷體" w:eastAsia="標楷體" w:hAnsi="標楷體" w:cs="標楷體"/>
      <w:kern w:val="2"/>
      <w:sz w:val="20"/>
      <w:szCs w:val="20"/>
    </w:rPr>
  </w:style>
  <w:style w:type="character" w:customStyle="1" w:styleId="ab">
    <w:name w:val="本文縮排 字元"/>
    <w:basedOn w:val="a0"/>
    <w:link w:val="aa"/>
    <w:uiPriority w:val="99"/>
    <w:rPr>
      <w:rFonts w:ascii="標楷體" w:eastAsia="標楷體" w:hAnsi="標楷體" w:cs="標楷體"/>
      <w:kern w:val="3"/>
      <w:sz w:val="16"/>
      <w:szCs w:val="16"/>
      <w:lang w:val="en-US" w:eastAsia="zh-TW"/>
    </w:rPr>
  </w:style>
  <w:style w:type="character" w:customStyle="1" w:styleId="BodyTextIndentChar1">
    <w:name w:val="Body Text Indent Char1"/>
    <w:basedOn w:val="a0"/>
    <w:uiPriority w:val="99"/>
    <w:rPr>
      <w:rFonts w:ascii="標楷體" w:eastAsia="標楷體" w:hAnsi="標楷體" w:cs="標楷體"/>
      <w:sz w:val="16"/>
      <w:szCs w:val="16"/>
    </w:rPr>
  </w:style>
  <w:style w:type="character" w:customStyle="1" w:styleId="BalloonTextChar1">
    <w:name w:val="Balloon Text Char1"/>
    <w:basedOn w:val="a0"/>
    <w:uiPriority w:val="99"/>
    <w:rPr>
      <w:rFonts w:ascii="Cambria" w:eastAsia="新細明體" w:hAnsi="Cambria" w:cs="Cambria"/>
      <w:sz w:val="18"/>
      <w:szCs w:val="18"/>
    </w:rPr>
  </w:style>
  <w:style w:type="paragraph" w:styleId="ac">
    <w:name w:val="Balloon Text"/>
    <w:basedOn w:val="a"/>
    <w:link w:val="ad"/>
    <w:uiPriority w:val="99"/>
    <w:pPr>
      <w:suppressAutoHyphens w:val="0"/>
      <w:autoSpaceDN/>
      <w:textAlignment w:val="auto"/>
    </w:pPr>
    <w:rPr>
      <w:rFonts w:ascii="Cambria" w:hAnsi="Cambria" w:cs="Cambria"/>
      <w:kern w:val="2"/>
      <w:sz w:val="18"/>
      <w:szCs w:val="18"/>
    </w:rPr>
  </w:style>
  <w:style w:type="character" w:customStyle="1" w:styleId="ad">
    <w:name w:val="註解方塊文字 字元"/>
    <w:basedOn w:val="a0"/>
    <w:link w:val="ac"/>
    <w:uiPriority w:val="99"/>
    <w:rPr>
      <w:rFonts w:ascii="Cambria" w:eastAsia="新細明體" w:hAnsi="Cambria" w:cs="Cambria"/>
      <w:kern w:val="3"/>
      <w:sz w:val="18"/>
      <w:szCs w:val="18"/>
      <w:lang w:val="en-US" w:eastAsia="zh-TW"/>
    </w:rPr>
  </w:style>
  <w:style w:type="character" w:customStyle="1" w:styleId="12">
    <w:name w:val="註解方塊文字 字元1"/>
    <w:basedOn w:val="a0"/>
    <w:uiPriority w:val="99"/>
    <w:rPr>
      <w:rFonts w:ascii="Calibri Light" w:eastAsia="新細明體" w:hAnsi="Calibri Light" w:cs="Calibri Light"/>
      <w:kern w:val="3"/>
      <w:sz w:val="16"/>
      <w:szCs w:val="16"/>
    </w:rPr>
  </w:style>
  <w:style w:type="character" w:customStyle="1" w:styleId="FontStyle265">
    <w:name w:val="Font Style265"/>
    <w:uiPriority w:val="99"/>
    <w:rPr>
      <w:rFonts w:ascii="SimHei" w:eastAsia="SimHei" w:cs="SimHei"/>
      <w:b/>
      <w:bCs/>
      <w:color w:val="000000"/>
      <w:sz w:val="26"/>
      <w:szCs w:val="26"/>
    </w:rPr>
  </w:style>
  <w:style w:type="paragraph" w:customStyle="1" w:styleId="Style94">
    <w:name w:val="Style94"/>
    <w:basedOn w:val="a"/>
    <w:uiPriority w:val="99"/>
    <w:pPr>
      <w:suppressAutoHyphens w:val="0"/>
      <w:autoSpaceDN/>
      <w:adjustRightInd w:val="0"/>
      <w:spacing w:line="379" w:lineRule="exact"/>
      <w:ind w:firstLine="173"/>
      <w:textAlignment w:val="auto"/>
    </w:pPr>
    <w:rPr>
      <w:rFonts w:ascii="SimHei" w:eastAsia="SimHei" w:hAnsi="Calibri" w:cs="SimHei"/>
      <w:kern w:val="0"/>
    </w:rPr>
  </w:style>
  <w:style w:type="paragraph" w:customStyle="1" w:styleId="Style147">
    <w:name w:val="Style147"/>
    <w:basedOn w:val="a"/>
    <w:uiPriority w:val="99"/>
    <w:pPr>
      <w:suppressAutoHyphens w:val="0"/>
      <w:autoSpaceDN/>
      <w:adjustRightInd w:val="0"/>
      <w:spacing w:line="800" w:lineRule="exact"/>
      <w:textAlignment w:val="auto"/>
    </w:pPr>
    <w:rPr>
      <w:rFonts w:ascii="SimHei" w:eastAsia="SimHei" w:hAnsi="Calibri" w:cs="SimHei"/>
      <w:kern w:val="0"/>
    </w:rPr>
  </w:style>
  <w:style w:type="character" w:customStyle="1" w:styleId="FontStyle249">
    <w:name w:val="Font Style249"/>
    <w:uiPriority w:val="99"/>
    <w:rPr>
      <w:rFonts w:ascii="SimHei" w:eastAsia="SimHei" w:cs="SimHei"/>
      <w:color w:val="000000"/>
      <w:spacing w:val="20"/>
      <w:sz w:val="32"/>
      <w:szCs w:val="32"/>
    </w:rPr>
  </w:style>
  <w:style w:type="paragraph" w:customStyle="1" w:styleId="Style12">
    <w:name w:val="Style12"/>
    <w:basedOn w:val="a"/>
    <w:uiPriority w:val="99"/>
    <w:pPr>
      <w:suppressAutoHyphens w:val="0"/>
      <w:autoSpaceDN/>
      <w:adjustRightInd w:val="0"/>
      <w:jc w:val="center"/>
      <w:textAlignment w:val="auto"/>
    </w:pPr>
    <w:rPr>
      <w:rFonts w:ascii="SimHei" w:eastAsia="SimHei" w:hAnsi="Calibri" w:cs="SimHei"/>
      <w:kern w:val="0"/>
    </w:rPr>
  </w:style>
  <w:style w:type="paragraph" w:customStyle="1" w:styleId="Style137">
    <w:name w:val="Style137"/>
    <w:basedOn w:val="a"/>
    <w:uiPriority w:val="99"/>
    <w:pPr>
      <w:suppressAutoHyphens w:val="0"/>
      <w:autoSpaceDN/>
      <w:adjustRightInd w:val="0"/>
      <w:spacing w:line="331" w:lineRule="exact"/>
      <w:ind w:hanging="624"/>
      <w:textAlignment w:val="auto"/>
    </w:pPr>
    <w:rPr>
      <w:rFonts w:ascii="SimHei" w:eastAsia="SimHei" w:hAnsi="Calibri" w:cs="SimHei"/>
      <w:kern w:val="0"/>
    </w:rPr>
  </w:style>
  <w:style w:type="paragraph" w:customStyle="1" w:styleId="Style226">
    <w:name w:val="Style226"/>
    <w:basedOn w:val="a"/>
    <w:uiPriority w:val="99"/>
    <w:pPr>
      <w:suppressAutoHyphens w:val="0"/>
      <w:autoSpaceDN/>
      <w:adjustRightInd w:val="0"/>
      <w:jc w:val="right"/>
      <w:textAlignment w:val="auto"/>
    </w:pPr>
    <w:rPr>
      <w:rFonts w:ascii="SimHei" w:eastAsia="SimHei" w:hAnsi="Calibri" w:cs="SimHei"/>
      <w:kern w:val="0"/>
    </w:rPr>
  </w:style>
  <w:style w:type="paragraph" w:customStyle="1" w:styleId="13">
    <w:name w:val="清單段落1"/>
    <w:basedOn w:val="a"/>
    <w:uiPriority w:val="99"/>
    <w:pPr>
      <w:suppressAutoHyphens w:val="0"/>
      <w:autoSpaceDN/>
      <w:adjustRightInd w:val="0"/>
      <w:ind w:leftChars="200" w:left="480"/>
      <w:textAlignment w:val="auto"/>
    </w:pPr>
    <w:rPr>
      <w:rFonts w:ascii="SimHei" w:eastAsia="SimHei" w:hAnsi="Calibri" w:cs="SimHei"/>
      <w:kern w:val="0"/>
    </w:rPr>
  </w:style>
  <w:style w:type="paragraph" w:styleId="ae">
    <w:name w:val="envelope return"/>
    <w:basedOn w:val="a"/>
    <w:uiPriority w:val="99"/>
    <w:pPr>
      <w:widowControl/>
      <w:suppressAutoHyphens w:val="0"/>
      <w:autoSpaceDN/>
      <w:textAlignment w:val="auto"/>
    </w:pPr>
    <w:rPr>
      <w:rFonts w:ascii="Cambria" w:hAnsi="Cambria" w:cs="Cambria"/>
      <w:kern w:val="0"/>
    </w:rPr>
  </w:style>
  <w:style w:type="paragraph" w:styleId="af">
    <w:name w:val="annotation text"/>
    <w:basedOn w:val="a"/>
    <w:link w:val="af0"/>
    <w:uiPriority w:val="99"/>
    <w:pPr>
      <w:suppressAutoHyphens w:val="0"/>
      <w:autoSpaceDN/>
      <w:textAlignment w:val="auto"/>
    </w:pPr>
    <w:rPr>
      <w:rFonts w:ascii="Calibri" w:hAnsi="Calibri" w:cs="Calibri"/>
      <w:kern w:val="2"/>
    </w:rPr>
  </w:style>
  <w:style w:type="character" w:customStyle="1" w:styleId="af0">
    <w:name w:val="註解文字 字元"/>
    <w:basedOn w:val="a0"/>
    <w:link w:val="af"/>
    <w:uiPriority w:val="99"/>
    <w:rPr>
      <w:rFonts w:ascii="Calibri" w:eastAsia="新細明體" w:hAnsi="Calibri" w:cs="Calibri"/>
    </w:rPr>
  </w:style>
  <w:style w:type="character" w:customStyle="1" w:styleId="CommentSubjectChar">
    <w:name w:val="Comment Subject Char"/>
    <w:basedOn w:val="af0"/>
    <w:uiPriority w:val="99"/>
    <w:rPr>
      <w:rFonts w:ascii="Calibri" w:eastAsia="新細明體" w:hAnsi="Calibri" w:cs="Calibri"/>
      <w:b/>
      <w:bCs/>
    </w:rPr>
  </w:style>
  <w:style w:type="paragraph" w:styleId="af1">
    <w:name w:val="annotation subject"/>
    <w:basedOn w:val="af"/>
    <w:next w:val="af"/>
    <w:link w:val="af2"/>
    <w:uiPriority w:val="99"/>
    <w:rPr>
      <w:b/>
      <w:bCs/>
    </w:rPr>
  </w:style>
  <w:style w:type="character" w:customStyle="1" w:styleId="af2">
    <w:name w:val="註解主旨 字元"/>
    <w:basedOn w:val="af0"/>
    <w:link w:val="af1"/>
    <w:uiPriority w:val="99"/>
    <w:rPr>
      <w:rFonts w:ascii="Liberation Serif" w:eastAsia="新細明體" w:hAnsi="Liberation Serif" w:cs="Liberation Serif"/>
      <w:b/>
      <w:bCs/>
      <w:kern w:val="3"/>
      <w:sz w:val="24"/>
      <w:szCs w:val="24"/>
    </w:rPr>
  </w:style>
  <w:style w:type="character" w:customStyle="1" w:styleId="14">
    <w:name w:val="註解主旨 字元1"/>
    <w:basedOn w:val="af0"/>
    <w:uiPriority w:val="99"/>
    <w:rPr>
      <w:rFonts w:ascii="Calibri" w:eastAsia="新細明體" w:hAnsi="Calibri" w:cs="Calibri"/>
      <w:b/>
      <w:bCs/>
    </w:rPr>
  </w:style>
  <w:style w:type="paragraph" w:styleId="af3">
    <w:name w:val="Title"/>
    <w:basedOn w:val="a"/>
    <w:next w:val="a"/>
    <w:link w:val="af4"/>
    <w:uiPriority w:val="99"/>
    <w:qFormat/>
    <w:pPr>
      <w:suppressAutoHyphens w:val="0"/>
      <w:autoSpaceDN/>
      <w:spacing w:before="240" w:after="60"/>
      <w:jc w:val="center"/>
      <w:textAlignment w:val="auto"/>
      <w:outlineLvl w:val="0"/>
    </w:pPr>
    <w:rPr>
      <w:rFonts w:ascii="Calibri Light" w:hAnsi="Calibri Light" w:cs="Calibri Light"/>
      <w:b/>
      <w:bCs/>
      <w:kern w:val="2"/>
      <w:sz w:val="32"/>
      <w:szCs w:val="32"/>
    </w:rPr>
  </w:style>
  <w:style w:type="character" w:customStyle="1" w:styleId="af4">
    <w:name w:val="標題 字元"/>
    <w:basedOn w:val="a0"/>
    <w:link w:val="af3"/>
    <w:uiPriority w:val="99"/>
    <w:rPr>
      <w:rFonts w:ascii="Calibri Light" w:eastAsia="新細明體" w:hAnsi="Calibri Light" w:cs="Calibri Light"/>
      <w:b/>
      <w:bCs/>
      <w:sz w:val="32"/>
      <w:szCs w:val="32"/>
    </w:rPr>
  </w:style>
  <w:style w:type="paragraph" w:customStyle="1" w:styleId="Heading">
    <w:name w:val="Heading"/>
    <w:basedOn w:val="Standard"/>
    <w:next w:val="Textbody"/>
    <w:uiPriority w:val="99"/>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pPr>
      <w:spacing w:after="140" w:line="276" w:lineRule="auto"/>
    </w:pPr>
  </w:style>
  <w:style w:type="paragraph" w:styleId="af5">
    <w:name w:val="List"/>
    <w:basedOn w:val="Textbody"/>
    <w:uiPriority w:val="99"/>
  </w:style>
  <w:style w:type="paragraph" w:styleId="af6">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customStyle="1" w:styleId="DocumentMap">
    <w:name w:val="DocumentMap"/>
    <w:uiPriority w:val="99"/>
    <w:pPr>
      <w:suppressAutoHyphens/>
      <w:autoSpaceDN w:val="0"/>
    </w:pPr>
    <w:rPr>
      <w:rFonts w:ascii="Times New Roman" w:eastAsia="新細明體" w:hAnsi="Times New Roman" w:cs="Times New Roman"/>
      <w:kern w:val="3"/>
      <w:sz w:val="20"/>
      <w:szCs w:val="20"/>
      <w:lang w:val="zh-TW"/>
    </w:rPr>
  </w:style>
  <w:style w:type="paragraph" w:customStyle="1" w:styleId="TableContents">
    <w:name w:val="Table Contents"/>
    <w:basedOn w:val="Standard"/>
    <w:uiPriority w:val="99"/>
    <w:pPr>
      <w:suppressLineNumbers/>
    </w:pPr>
  </w:style>
  <w:style w:type="paragraph" w:customStyle="1" w:styleId="Standarduser">
    <w:name w:val="Standard (user)"/>
    <w:uiPriority w:val="99"/>
    <w:pPr>
      <w:suppressAutoHyphens/>
      <w:autoSpaceDN w:val="0"/>
      <w:textAlignment w:val="baseline"/>
    </w:pPr>
    <w:rPr>
      <w:rFonts w:ascii="Liberation Serif" w:eastAsia="新細明體" w:hAnsi="Liberation Serif" w:cs="Liberation Serif"/>
      <w:kern w:val="3"/>
      <w:szCs w:val="24"/>
    </w:rPr>
  </w:style>
  <w:style w:type="paragraph" w:customStyle="1" w:styleId="P1">
    <w:name w:val="睲¦ä¡Pé辅1"/>
    <w:basedOn w:val="Standard"/>
    <w:uiPriority w:val="99"/>
    <w:pPr>
      <w:widowControl w:val="0"/>
      <w:ind w:left="480"/>
      <w:textAlignment w:val="auto"/>
    </w:pPr>
    <w:rPr>
      <w:rFonts w:ascii="SimHei" w:eastAsia="SimHei" w:hAnsi="SimHei" w:cs="SimHei"/>
    </w:rPr>
  </w:style>
  <w:style w:type="paragraph" w:styleId="af7">
    <w:name w:val="List Paragraph"/>
    <w:basedOn w:val="Standard"/>
    <w:uiPriority w:val="99"/>
    <w:qFormat/>
    <w:pPr>
      <w:widowControl w:val="0"/>
      <w:ind w:left="480"/>
      <w:textAlignment w:val="auto"/>
    </w:pPr>
    <w:rPr>
      <w:rFonts w:ascii="Calibri" w:hAnsi="Calibri" w:cs="Calibri"/>
    </w:rPr>
  </w:style>
  <w:style w:type="paragraph" w:customStyle="1" w:styleId="15">
    <w:name w:val="表格格線1"/>
    <w:basedOn w:val="DocumentMap"/>
    <w:uiPriority w:val="99"/>
    <w:rPr>
      <w:rFonts w:ascii="Calibri" w:hAnsi="Calibri" w:cs="Calibri"/>
      <w:lang w:val="en-US"/>
    </w:rPr>
  </w:style>
  <w:style w:type="paragraph" w:styleId="af8">
    <w:name w:val="TOC Heading"/>
    <w:basedOn w:val="10"/>
    <w:uiPriority w:val="99"/>
    <w:qFormat/>
    <w:pPr>
      <w:keepNext/>
      <w:keepLines/>
      <w:suppressAutoHyphens/>
      <w:autoSpaceDN w:val="0"/>
      <w:spacing w:before="240" w:after="120" w:line="256" w:lineRule="auto"/>
    </w:pPr>
    <w:rPr>
      <w:rFonts w:ascii="Cambria" w:hAnsi="Cambria" w:cs="Cambria"/>
      <w:b w:val="0"/>
      <w:bCs w:val="0"/>
      <w:kern w:val="3"/>
      <w:sz w:val="32"/>
      <w:szCs w:val="32"/>
    </w:rPr>
  </w:style>
  <w:style w:type="paragraph" w:customStyle="1" w:styleId="TableHeading">
    <w:name w:val="Table Heading"/>
    <w:basedOn w:val="TableContents"/>
    <w:uiPriority w:val="99"/>
    <w:pPr>
      <w:jc w:val="center"/>
    </w:pPr>
    <w:rPr>
      <w:b/>
      <w:bCs/>
    </w:rPr>
  </w:style>
  <w:style w:type="character" w:customStyle="1" w:styleId="ListLabel1">
    <w:name w:val="ListLabel 1"/>
    <w:uiPriority w:val="99"/>
    <w:rPr>
      <w:rFonts w:ascii="標楷體" w:eastAsia="標楷體" w:hAnsi="標楷體" w:cs="標楷體"/>
      <w:b/>
      <w:bCs/>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rPr>
      <w:rFonts w:ascii="標楷體" w:eastAsia="標楷體" w:hAnsi="標楷體" w:cs="標楷體"/>
      <w:b/>
      <w:bCs/>
    </w:rPr>
  </w:style>
  <w:style w:type="character" w:customStyle="1" w:styleId="ListLabel11">
    <w:name w:val="ListLabel 11"/>
    <w:uiPriority w:val="99"/>
  </w:style>
  <w:style w:type="character" w:customStyle="1" w:styleId="ListLabel12">
    <w:name w:val="ListLabel 12"/>
    <w:uiPriority w:val="99"/>
    <w:rPr>
      <w:rFonts w:eastAsia="標楷體"/>
    </w:rPr>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apple-converted-space">
    <w:name w:val="apple-converted-space"/>
    <w:basedOn w:val="a0"/>
    <w:uiPriority w:val="99"/>
    <w:rPr>
      <w:rFonts w:ascii="Times New Roman" w:hAnsi="Times New Roman" w:cs="Times New Roman"/>
    </w:rPr>
  </w:style>
  <w:style w:type="character" w:customStyle="1" w:styleId="xdb">
    <w:name w:val="_xdb"/>
    <w:basedOn w:val="a0"/>
    <w:uiPriority w:val="99"/>
    <w:rPr>
      <w:rFonts w:ascii="Times New Roman" w:hAnsi="Times New Roman" w:cs="Times New Roman"/>
    </w:rPr>
  </w:style>
  <w:style w:type="character" w:customStyle="1" w:styleId="xbe">
    <w:name w:val="_xbe"/>
    <w:basedOn w:val="a0"/>
    <w:uiPriority w:val="99"/>
    <w:rPr>
      <w:rFonts w:ascii="Times New Roman" w:hAnsi="Times New Roman" w:cs="Times New Roman"/>
    </w:rPr>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rPr>
      <w:rFonts w:eastAsia="標楷體"/>
    </w:rPr>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rFonts w:eastAsia="標楷體"/>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eastAsia="標楷體"/>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標楷體"/>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rPr>
      <w:rFonts w:ascii="標楷體" w:eastAsia="標楷體" w:hAnsi="標楷體" w:cs="標楷體"/>
      <w:b/>
      <w:bCs/>
    </w:rPr>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style>
  <w:style w:type="character" w:customStyle="1" w:styleId="ListLabel203">
    <w:name w:val="ListLabel 203"/>
    <w:uiPriority w:val="99"/>
  </w:style>
  <w:style w:type="character" w:customStyle="1" w:styleId="ListLabel204">
    <w:name w:val="ListLabel 204"/>
    <w:uiPriority w:val="99"/>
  </w:style>
  <w:style w:type="character" w:customStyle="1" w:styleId="ListLabel205">
    <w:name w:val="ListLabel 205"/>
    <w:uiPriority w:val="99"/>
  </w:style>
  <w:style w:type="character" w:customStyle="1" w:styleId="ListLabel206">
    <w:name w:val="ListLabel 206"/>
    <w:uiPriority w:val="99"/>
  </w:style>
  <w:style w:type="character" w:customStyle="1" w:styleId="ListLabel207">
    <w:name w:val="ListLabel 207"/>
    <w:uiPriority w:val="99"/>
  </w:style>
  <w:style w:type="character" w:customStyle="1" w:styleId="ListLabel208">
    <w:name w:val="ListLabel 208"/>
    <w:uiPriority w:val="99"/>
    <w:rPr>
      <w:rFonts w:ascii="標楷體" w:eastAsia="標楷體" w:hAnsi="標楷體" w:cs="標楷體"/>
      <w:b/>
      <w:bCs/>
    </w:rPr>
  </w:style>
  <w:style w:type="character" w:customStyle="1" w:styleId="ListLabel209">
    <w:name w:val="ListLabel 209"/>
    <w:uiPriority w:val="99"/>
  </w:style>
  <w:style w:type="character" w:customStyle="1" w:styleId="ListLabel210">
    <w:name w:val="ListLabel 210"/>
    <w:uiPriority w:val="99"/>
  </w:style>
  <w:style w:type="character" w:customStyle="1" w:styleId="ListLabel211">
    <w:name w:val="ListLabel 211"/>
    <w:uiPriority w:val="99"/>
  </w:style>
  <w:style w:type="character" w:customStyle="1" w:styleId="ListLabel212">
    <w:name w:val="ListLabel 212"/>
    <w:uiPriority w:val="99"/>
  </w:style>
  <w:style w:type="character" w:customStyle="1" w:styleId="ListLabel213">
    <w:name w:val="ListLabel 213"/>
    <w:uiPriority w:val="99"/>
  </w:style>
  <w:style w:type="character" w:customStyle="1" w:styleId="ListLabel214">
    <w:name w:val="ListLabel 214"/>
    <w:uiPriority w:val="99"/>
  </w:style>
  <w:style w:type="character" w:customStyle="1" w:styleId="ListLabel215">
    <w:name w:val="ListLabel 215"/>
    <w:uiPriority w:val="99"/>
  </w:style>
  <w:style w:type="character" w:customStyle="1" w:styleId="ListLabel216">
    <w:name w:val="ListLabel 216"/>
    <w:uiPriority w:val="99"/>
  </w:style>
  <w:style w:type="character" w:customStyle="1" w:styleId="ListLabel217">
    <w:name w:val="ListLabel 217"/>
    <w:uiPriority w:val="99"/>
  </w:style>
  <w:style w:type="character" w:customStyle="1" w:styleId="ListLabel218">
    <w:name w:val="ListLabel 218"/>
    <w:uiPriority w:val="99"/>
  </w:style>
  <w:style w:type="character" w:customStyle="1" w:styleId="ListLabel219">
    <w:name w:val="ListLabel 219"/>
    <w:uiPriority w:val="99"/>
  </w:style>
  <w:style w:type="character" w:customStyle="1" w:styleId="ListLabel220">
    <w:name w:val="ListLabel 220"/>
    <w:uiPriority w:val="99"/>
  </w:style>
  <w:style w:type="character" w:customStyle="1" w:styleId="ListLabel221">
    <w:name w:val="ListLabel 221"/>
    <w:uiPriority w:val="99"/>
  </w:style>
  <w:style w:type="character" w:customStyle="1" w:styleId="ListLabel222">
    <w:name w:val="ListLabel 222"/>
    <w:uiPriority w:val="99"/>
  </w:style>
  <w:style w:type="character" w:customStyle="1" w:styleId="ListLabel223">
    <w:name w:val="ListLabel 223"/>
    <w:uiPriority w:val="99"/>
  </w:style>
  <w:style w:type="character" w:customStyle="1" w:styleId="ListLabel224">
    <w:name w:val="ListLabel 224"/>
    <w:uiPriority w:val="99"/>
  </w:style>
  <w:style w:type="character" w:customStyle="1" w:styleId="ListLabel225">
    <w:name w:val="ListLabel 225"/>
    <w:uiPriority w:val="99"/>
  </w:style>
  <w:style w:type="character" w:customStyle="1" w:styleId="ListLabel226">
    <w:name w:val="ListLabel 226"/>
    <w:uiPriority w:val="99"/>
  </w:style>
  <w:style w:type="character" w:customStyle="1" w:styleId="ListLabel227">
    <w:name w:val="ListLabel 227"/>
    <w:uiPriority w:val="99"/>
  </w:style>
  <w:style w:type="character" w:customStyle="1" w:styleId="ListLabel228">
    <w:name w:val="ListLabel 228"/>
    <w:uiPriority w:val="99"/>
  </w:style>
  <w:style w:type="character" w:customStyle="1" w:styleId="ListLabel229">
    <w:name w:val="ListLabel 229"/>
    <w:uiPriority w:val="99"/>
  </w:style>
  <w:style w:type="character" w:customStyle="1" w:styleId="ListLabel230">
    <w:name w:val="ListLabel 230"/>
    <w:uiPriority w:val="99"/>
  </w:style>
  <w:style w:type="character" w:customStyle="1" w:styleId="ListLabel231">
    <w:name w:val="ListLabel 231"/>
    <w:uiPriority w:val="99"/>
  </w:style>
  <w:style w:type="character" w:customStyle="1" w:styleId="ListLabel232">
    <w:name w:val="ListLabel 232"/>
    <w:uiPriority w:val="99"/>
  </w:style>
  <w:style w:type="character" w:customStyle="1" w:styleId="ListLabel233">
    <w:name w:val="ListLabel 233"/>
    <w:uiPriority w:val="99"/>
  </w:style>
  <w:style w:type="character" w:customStyle="1" w:styleId="ListLabel234">
    <w:name w:val="ListLabel 234"/>
    <w:uiPriority w:val="99"/>
  </w:style>
  <w:style w:type="character" w:customStyle="1" w:styleId="ListLabel235">
    <w:name w:val="ListLabel 235"/>
    <w:uiPriority w:val="99"/>
  </w:style>
  <w:style w:type="character" w:customStyle="1" w:styleId="ListLabel236">
    <w:name w:val="ListLabel 236"/>
    <w:uiPriority w:val="99"/>
  </w:style>
  <w:style w:type="character" w:customStyle="1" w:styleId="ListLabel237">
    <w:name w:val="ListLabel 237"/>
    <w:uiPriority w:val="99"/>
  </w:style>
  <w:style w:type="character" w:customStyle="1" w:styleId="ListLabel238">
    <w:name w:val="ListLabel 238"/>
    <w:uiPriority w:val="99"/>
  </w:style>
  <w:style w:type="character" w:customStyle="1" w:styleId="ListLabel239">
    <w:name w:val="ListLabel 239"/>
    <w:uiPriority w:val="99"/>
  </w:style>
  <w:style w:type="character" w:customStyle="1" w:styleId="ListLabel240">
    <w:name w:val="ListLabel 240"/>
    <w:uiPriority w:val="99"/>
  </w:style>
  <w:style w:type="character" w:customStyle="1" w:styleId="ListLabel241">
    <w:name w:val="ListLabel 241"/>
    <w:uiPriority w:val="99"/>
  </w:style>
  <w:style w:type="character" w:customStyle="1" w:styleId="ListLabel242">
    <w:name w:val="ListLabel 242"/>
    <w:uiPriority w:val="99"/>
  </w:style>
  <w:style w:type="character" w:customStyle="1" w:styleId="ListLabel243">
    <w:name w:val="ListLabel 243"/>
    <w:uiPriority w:val="99"/>
  </w:style>
  <w:style w:type="character" w:customStyle="1" w:styleId="ListLabel244">
    <w:name w:val="ListLabel 244"/>
    <w:uiPriority w:val="99"/>
  </w:style>
  <w:style w:type="character" w:customStyle="1" w:styleId="ListLabel245">
    <w:name w:val="ListLabel 245"/>
    <w:uiPriority w:val="99"/>
    <w:rPr>
      <w:rFonts w:eastAsia="標楷體"/>
    </w:rPr>
  </w:style>
  <w:style w:type="character" w:customStyle="1" w:styleId="ListLabel246">
    <w:name w:val="ListLabel 246"/>
    <w:uiPriority w:val="99"/>
  </w:style>
  <w:style w:type="character" w:customStyle="1" w:styleId="ListLabel247">
    <w:name w:val="ListLabel 247"/>
    <w:uiPriority w:val="99"/>
  </w:style>
  <w:style w:type="character" w:customStyle="1" w:styleId="ListLabel248">
    <w:name w:val="ListLabel 248"/>
    <w:uiPriority w:val="99"/>
  </w:style>
  <w:style w:type="character" w:customStyle="1" w:styleId="ListLabel249">
    <w:name w:val="ListLabel 249"/>
    <w:uiPriority w:val="99"/>
  </w:style>
  <w:style w:type="character" w:customStyle="1" w:styleId="ListLabel250">
    <w:name w:val="ListLabel 250"/>
    <w:uiPriority w:val="99"/>
  </w:style>
  <w:style w:type="character" w:customStyle="1" w:styleId="ListLabel251">
    <w:name w:val="ListLabel 251"/>
    <w:uiPriority w:val="99"/>
  </w:style>
  <w:style w:type="character" w:customStyle="1" w:styleId="ListLabel252">
    <w:name w:val="ListLabel 252"/>
    <w:uiPriority w:val="99"/>
  </w:style>
  <w:style w:type="character" w:customStyle="1" w:styleId="ListLabel253">
    <w:name w:val="ListLabel 253"/>
    <w:uiPriority w:val="99"/>
  </w:style>
  <w:style w:type="character" w:customStyle="1" w:styleId="ListLabel254">
    <w:name w:val="ListLabel 254"/>
    <w:uiPriority w:val="99"/>
  </w:style>
  <w:style w:type="character" w:customStyle="1" w:styleId="ListLabel255">
    <w:name w:val="ListLabel 255"/>
    <w:uiPriority w:val="99"/>
  </w:style>
  <w:style w:type="character" w:customStyle="1" w:styleId="ListLabel256">
    <w:name w:val="ListLabel 256"/>
    <w:uiPriority w:val="99"/>
  </w:style>
  <w:style w:type="character" w:customStyle="1" w:styleId="ListLabel257">
    <w:name w:val="ListLabel 257"/>
    <w:uiPriority w:val="99"/>
  </w:style>
  <w:style w:type="character" w:customStyle="1" w:styleId="ListLabel258">
    <w:name w:val="ListLabel 258"/>
    <w:uiPriority w:val="99"/>
  </w:style>
  <w:style w:type="character" w:customStyle="1" w:styleId="ListLabel259">
    <w:name w:val="ListLabel 259"/>
    <w:uiPriority w:val="99"/>
  </w:style>
  <w:style w:type="character" w:customStyle="1" w:styleId="ListLabel260">
    <w:name w:val="ListLabel 260"/>
    <w:uiPriority w:val="99"/>
  </w:style>
  <w:style w:type="character" w:customStyle="1" w:styleId="ListLabel261">
    <w:name w:val="ListLabel 261"/>
    <w:uiPriority w:val="99"/>
  </w:style>
  <w:style w:type="character" w:customStyle="1" w:styleId="ListLabel262">
    <w:name w:val="ListLabel 262"/>
    <w:uiPriority w:val="99"/>
  </w:style>
  <w:style w:type="character" w:customStyle="1" w:styleId="ListLabel263">
    <w:name w:val="ListLabel 263"/>
    <w:uiPriority w:val="99"/>
  </w:style>
  <w:style w:type="character" w:customStyle="1" w:styleId="ListLabel264">
    <w:name w:val="ListLabel 264"/>
    <w:uiPriority w:val="99"/>
  </w:style>
  <w:style w:type="character" w:customStyle="1" w:styleId="ListLabel265">
    <w:name w:val="ListLabel 265"/>
    <w:uiPriority w:val="99"/>
  </w:style>
  <w:style w:type="character" w:customStyle="1" w:styleId="ListLabel266">
    <w:name w:val="ListLabel 266"/>
    <w:uiPriority w:val="99"/>
  </w:style>
  <w:style w:type="character" w:customStyle="1" w:styleId="ListLabel267">
    <w:name w:val="ListLabel 267"/>
    <w:uiPriority w:val="99"/>
  </w:style>
  <w:style w:type="character" w:customStyle="1" w:styleId="ListLabel268">
    <w:name w:val="ListLabel 268"/>
    <w:uiPriority w:val="99"/>
  </w:style>
  <w:style w:type="character" w:customStyle="1" w:styleId="ListLabel269">
    <w:name w:val="ListLabel 269"/>
    <w:uiPriority w:val="99"/>
  </w:style>
  <w:style w:type="character" w:customStyle="1" w:styleId="ListLabel270">
    <w:name w:val="ListLabel 270"/>
    <w:uiPriority w:val="99"/>
  </w:style>
  <w:style w:type="character" w:customStyle="1" w:styleId="ListLabel271">
    <w:name w:val="ListLabel 271"/>
    <w:uiPriority w:val="99"/>
  </w:style>
  <w:style w:type="character" w:customStyle="1" w:styleId="ListLabel272">
    <w:name w:val="ListLabel 272"/>
    <w:uiPriority w:val="99"/>
  </w:style>
  <w:style w:type="character" w:customStyle="1" w:styleId="ListLabel273">
    <w:name w:val="ListLabel 273"/>
    <w:uiPriority w:val="99"/>
  </w:style>
  <w:style w:type="character" w:customStyle="1" w:styleId="ListLabel274">
    <w:name w:val="ListLabel 274"/>
    <w:uiPriority w:val="99"/>
  </w:style>
  <w:style w:type="character" w:customStyle="1" w:styleId="ListLabel275">
    <w:name w:val="ListLabel 275"/>
    <w:uiPriority w:val="99"/>
  </w:style>
  <w:style w:type="character" w:customStyle="1" w:styleId="ListLabel276">
    <w:name w:val="ListLabel 276"/>
    <w:uiPriority w:val="99"/>
  </w:style>
  <w:style w:type="character" w:customStyle="1" w:styleId="ListLabel277">
    <w:name w:val="ListLabel 277"/>
    <w:uiPriority w:val="99"/>
  </w:style>
  <w:style w:type="character" w:customStyle="1" w:styleId="ListLabel278">
    <w:name w:val="ListLabel 278"/>
    <w:uiPriority w:val="99"/>
  </w:style>
  <w:style w:type="character" w:customStyle="1" w:styleId="ListLabel279">
    <w:name w:val="ListLabel 279"/>
    <w:uiPriority w:val="99"/>
  </w:style>
  <w:style w:type="character" w:customStyle="1" w:styleId="ListLabel280">
    <w:name w:val="ListLabel 280"/>
    <w:uiPriority w:val="99"/>
  </w:style>
  <w:style w:type="character" w:customStyle="1" w:styleId="ListLabel281">
    <w:name w:val="ListLabel 281"/>
    <w:uiPriority w:val="99"/>
  </w:style>
  <w:style w:type="character" w:customStyle="1" w:styleId="ListLabel282">
    <w:name w:val="ListLabel 282"/>
    <w:uiPriority w:val="99"/>
  </w:style>
  <w:style w:type="character" w:customStyle="1" w:styleId="ListLabel283">
    <w:name w:val="ListLabel 283"/>
    <w:uiPriority w:val="99"/>
  </w:style>
  <w:style w:type="character" w:customStyle="1" w:styleId="ListLabel284">
    <w:name w:val="ListLabel 284"/>
    <w:uiPriority w:val="99"/>
  </w:style>
  <w:style w:type="character" w:customStyle="1" w:styleId="ListLabel285">
    <w:name w:val="ListLabel 285"/>
    <w:uiPriority w:val="99"/>
  </w:style>
  <w:style w:type="character" w:customStyle="1" w:styleId="ListLabel286">
    <w:name w:val="ListLabel 286"/>
    <w:uiPriority w:val="99"/>
  </w:style>
  <w:style w:type="character" w:customStyle="1" w:styleId="ListLabel287">
    <w:name w:val="ListLabel 287"/>
    <w:uiPriority w:val="99"/>
  </w:style>
  <w:style w:type="character" w:customStyle="1" w:styleId="ListLabel288">
    <w:name w:val="ListLabel 288"/>
    <w:uiPriority w:val="99"/>
  </w:style>
  <w:style w:type="character" w:customStyle="1" w:styleId="ListLabel289">
    <w:name w:val="ListLabel 289"/>
    <w:uiPriority w:val="99"/>
  </w:style>
  <w:style w:type="character" w:customStyle="1" w:styleId="ListLabel290">
    <w:name w:val="ListLabel 290"/>
    <w:uiPriority w:val="99"/>
  </w:style>
  <w:style w:type="character" w:customStyle="1" w:styleId="ListLabel291">
    <w:name w:val="ListLabel 291"/>
    <w:uiPriority w:val="99"/>
  </w:style>
  <w:style w:type="character" w:customStyle="1" w:styleId="ListLabel292">
    <w:name w:val="ListLabel 292"/>
    <w:uiPriority w:val="99"/>
  </w:style>
  <w:style w:type="character" w:customStyle="1" w:styleId="ListLabel293">
    <w:name w:val="ListLabel 293"/>
    <w:uiPriority w:val="99"/>
  </w:style>
  <w:style w:type="character" w:customStyle="1" w:styleId="ListLabel294">
    <w:name w:val="ListLabel 294"/>
    <w:uiPriority w:val="99"/>
  </w:style>
  <w:style w:type="character" w:customStyle="1" w:styleId="ListLabel295">
    <w:name w:val="ListLabel 295"/>
    <w:uiPriority w:val="99"/>
  </w:style>
  <w:style w:type="character" w:customStyle="1" w:styleId="ListLabel296">
    <w:name w:val="ListLabel 296"/>
    <w:uiPriority w:val="99"/>
  </w:style>
  <w:style w:type="character" w:customStyle="1" w:styleId="ListLabel297">
    <w:name w:val="ListLabel 297"/>
    <w:uiPriority w:val="99"/>
  </w:style>
  <w:style w:type="character" w:customStyle="1" w:styleId="ListLabel298">
    <w:name w:val="ListLabel 298"/>
    <w:uiPriority w:val="99"/>
  </w:style>
  <w:style w:type="character" w:customStyle="1" w:styleId="ListLabel299">
    <w:name w:val="ListLabel 299"/>
    <w:uiPriority w:val="99"/>
  </w:style>
  <w:style w:type="character" w:customStyle="1" w:styleId="ListLabel300">
    <w:name w:val="ListLabel 300"/>
    <w:uiPriority w:val="99"/>
  </w:style>
  <w:style w:type="character" w:customStyle="1" w:styleId="ListLabel301">
    <w:name w:val="ListLabel 301"/>
    <w:uiPriority w:val="99"/>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rPr>
      <w:rFonts w:eastAsia="標楷體"/>
    </w:rPr>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style>
  <w:style w:type="character" w:customStyle="1" w:styleId="ListLabel311">
    <w:name w:val="ListLabel 311"/>
    <w:uiPriority w:val="99"/>
  </w:style>
  <w:style w:type="character" w:customStyle="1" w:styleId="ListLabel312">
    <w:name w:val="ListLabel 312"/>
    <w:uiPriority w:val="99"/>
  </w:style>
  <w:style w:type="character" w:customStyle="1" w:styleId="ListLabel313">
    <w:name w:val="ListLabel 313"/>
    <w:uiPriority w:val="99"/>
  </w:style>
  <w:style w:type="character" w:customStyle="1" w:styleId="ListLabel314">
    <w:name w:val="ListLabel 314"/>
    <w:uiPriority w:val="99"/>
  </w:style>
  <w:style w:type="character" w:customStyle="1" w:styleId="ListLabel315">
    <w:name w:val="ListLabel 315"/>
    <w:uiPriority w:val="99"/>
  </w:style>
  <w:style w:type="paragraph" w:styleId="af9">
    <w:name w:val="No Spacing"/>
    <w:uiPriority w:val="99"/>
    <w:qFormat/>
    <w:rPr>
      <w:rFonts w:ascii="Calibri" w:eastAsia="新細明體" w:hAnsi="Calibri" w:cs="Calibri"/>
      <w:kern w:val="0"/>
      <w:sz w:val="22"/>
    </w:rPr>
  </w:style>
  <w:style w:type="character" w:customStyle="1" w:styleId="NoSpacingChar">
    <w:name w:val="No Spacing Char"/>
    <w:basedOn w:val="a0"/>
    <w:uiPriority w:val="99"/>
    <w:rPr>
      <w:rFonts w:ascii="Times New Roman" w:hAnsi="Times New Roman" w:cs="Times New Roman"/>
      <w:sz w:val="22"/>
      <w:szCs w:val="22"/>
      <w:lang w:val="en-US" w:eastAsia="zh-TW"/>
    </w:rPr>
  </w:style>
  <w:style w:type="character" w:customStyle="1" w:styleId="afa">
    <w:name w:val="網際網路連結"/>
    <w:uiPriority w:val="99"/>
    <w:rPr>
      <w:color w:val="000080"/>
      <w:u w:val="single"/>
    </w:rPr>
  </w:style>
  <w:style w:type="paragraph" w:styleId="21">
    <w:name w:val="toc 2"/>
    <w:basedOn w:val="a"/>
    <w:next w:val="a"/>
    <w:autoRedefine/>
    <w:uiPriority w:val="99"/>
    <w:pPr>
      <w:widowControl/>
      <w:suppressAutoHyphens w:val="0"/>
      <w:autoSpaceDN/>
      <w:spacing w:after="100" w:line="259" w:lineRule="auto"/>
      <w:ind w:left="220"/>
      <w:textAlignment w:val="auto"/>
    </w:pPr>
    <w:rPr>
      <w:rFonts w:ascii="Calibri" w:hAnsi="Calibri" w:cs="Calibri"/>
      <w:kern w:val="0"/>
      <w:sz w:val="22"/>
      <w:szCs w:val="22"/>
    </w:rPr>
  </w:style>
  <w:style w:type="paragraph" w:styleId="3">
    <w:name w:val="toc 3"/>
    <w:basedOn w:val="a"/>
    <w:next w:val="a"/>
    <w:autoRedefine/>
    <w:uiPriority w:val="99"/>
    <w:pPr>
      <w:widowControl/>
      <w:suppressAutoHyphens w:val="0"/>
      <w:autoSpaceDN/>
      <w:spacing w:after="100" w:line="259" w:lineRule="auto"/>
      <w:ind w:left="440"/>
      <w:textAlignment w:val="auto"/>
    </w:pPr>
    <w:rPr>
      <w:rFonts w:ascii="Calibri" w:hAnsi="Calibri" w:cs="Calibri"/>
      <w:kern w:val="0"/>
      <w:sz w:val="22"/>
      <w:szCs w:val="22"/>
    </w:rPr>
  </w:style>
  <w:style w:type="character" w:styleId="afb">
    <w:name w:val="FollowedHyperlink"/>
    <w:basedOn w:val="a0"/>
    <w:uiPriority w:val="99"/>
    <w:rPr>
      <w:rFonts w:ascii="Times New Roman"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1476</Words>
  <Characters>8414</Characters>
  <Application>Microsoft Office Word</Application>
  <DocSecurity>0</DocSecurity>
  <Lines>70</Lines>
  <Paragraphs>19</Paragraphs>
  <ScaleCrop>false</ScaleCrop>
  <Company>PTHG</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洪寧</dc:creator>
  <cp:keywords/>
  <dc:description/>
  <cp:lastModifiedBy>註冊兼設備組</cp:lastModifiedBy>
  <cp:revision>2</cp:revision>
  <cp:lastPrinted>2022-01-03T08:24:00Z</cp:lastPrinted>
  <dcterms:created xsi:type="dcterms:W3CDTF">2022-01-17T06:57:00Z</dcterms:created>
  <dcterms:modified xsi:type="dcterms:W3CDTF">2022-01-17T06:57:00Z</dcterms:modified>
</cp:coreProperties>
</file>